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2718" w:rsidRPr="00176192" w:rsidRDefault="00C961CC" w:rsidP="00332718">
      <w:pPr>
        <w:autoSpaceDE w:val="0"/>
        <w:autoSpaceDN w:val="0"/>
        <w:adjustRightInd w:val="0"/>
        <w:spacing w:after="0" w:line="360" w:lineRule="auto"/>
        <w:jc w:val="center"/>
        <w:rPr>
          <w:rFonts w:ascii="Times New Roman" w:hAnsi="Times New Roman" w:cs="Times New Roman"/>
          <w:lang w:val="en-GB"/>
        </w:rPr>
      </w:pPr>
      <w:r w:rsidRPr="00176192">
        <w:rPr>
          <w:lang w:val="en-GB" w:eastAsia="en-AU"/>
        </w:rPr>
        <w:drawing>
          <wp:inline distT="0" distB="0" distL="0" distR="0" wp14:anchorId="1A3D4CE2" wp14:editId="3CBB2722">
            <wp:extent cx="1741935" cy="72000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luingNature-Programme-Logo-300x124.jpg"/>
                    <pic:cNvPicPr/>
                  </pic:nvPicPr>
                  <pic:blipFill>
                    <a:blip r:embed="rId7">
                      <a:extLst>
                        <a:ext uri="{28A0092B-C50C-407E-A947-70E740481C1C}">
                          <a14:useLocalDpi xmlns:a14="http://schemas.microsoft.com/office/drawing/2010/main" val="0"/>
                        </a:ext>
                      </a:extLst>
                    </a:blip>
                    <a:stretch>
                      <a:fillRect/>
                    </a:stretch>
                  </pic:blipFill>
                  <pic:spPr>
                    <a:xfrm>
                      <a:off x="0" y="0"/>
                      <a:ext cx="1741935" cy="720000"/>
                    </a:xfrm>
                    <a:prstGeom prst="rect">
                      <a:avLst/>
                    </a:prstGeom>
                  </pic:spPr>
                </pic:pic>
              </a:graphicData>
            </a:graphic>
          </wp:inline>
        </w:drawing>
      </w:r>
    </w:p>
    <w:p w:rsidR="00332718" w:rsidRPr="00176192" w:rsidRDefault="00332718" w:rsidP="00181289">
      <w:pPr>
        <w:autoSpaceDE w:val="0"/>
        <w:autoSpaceDN w:val="0"/>
        <w:adjustRightInd w:val="0"/>
        <w:spacing w:after="0" w:line="360" w:lineRule="auto"/>
        <w:rPr>
          <w:rFonts w:ascii="Times New Roman" w:hAnsi="Times New Roman" w:cs="Times New Roman"/>
          <w:lang w:val="en-GB"/>
        </w:rPr>
      </w:pPr>
    </w:p>
    <w:p w:rsidR="00176192" w:rsidRPr="006577A2" w:rsidRDefault="001B34F5" w:rsidP="00BA0495">
      <w:pPr>
        <w:autoSpaceDE w:val="0"/>
        <w:autoSpaceDN w:val="0"/>
        <w:adjustRightInd w:val="0"/>
        <w:spacing w:after="0" w:line="360" w:lineRule="auto"/>
        <w:jc w:val="center"/>
        <w:rPr>
          <w:rFonts w:ascii="Times New Roman" w:hAnsi="Times New Roman" w:cs="Times New Roman"/>
          <w:b/>
          <w:i/>
          <w:lang w:val="en-GB"/>
        </w:rPr>
      </w:pPr>
      <w:r w:rsidRPr="006577A2">
        <w:rPr>
          <w:rFonts w:ascii="Times New Roman" w:hAnsi="Times New Roman" w:cs="Times New Roman"/>
          <w:b/>
          <w:lang w:val="en-GB"/>
        </w:rPr>
        <w:t xml:space="preserve">Call for Papers </w:t>
      </w:r>
      <w:r w:rsidR="00176192" w:rsidRPr="006577A2">
        <w:rPr>
          <w:rFonts w:ascii="Times New Roman" w:hAnsi="Times New Roman" w:cs="Times New Roman"/>
          <w:b/>
          <w:lang w:val="en-GB"/>
        </w:rPr>
        <w:t xml:space="preserve">Special Feature of </w:t>
      </w:r>
      <w:r w:rsidR="00176192" w:rsidRPr="006577A2">
        <w:rPr>
          <w:rFonts w:ascii="Times New Roman" w:hAnsi="Times New Roman" w:cs="Times New Roman"/>
          <w:b/>
          <w:i/>
          <w:lang w:val="en-GB"/>
        </w:rPr>
        <w:t>Sustainability Science</w:t>
      </w:r>
    </w:p>
    <w:p w:rsidR="00F72DEE" w:rsidRPr="006577A2" w:rsidRDefault="001B34F5" w:rsidP="00BA0495">
      <w:pPr>
        <w:autoSpaceDE w:val="0"/>
        <w:autoSpaceDN w:val="0"/>
        <w:adjustRightInd w:val="0"/>
        <w:spacing w:after="0" w:line="360" w:lineRule="auto"/>
        <w:jc w:val="center"/>
        <w:rPr>
          <w:rFonts w:ascii="Times New Roman" w:hAnsi="Times New Roman" w:cs="Times New Roman"/>
          <w:b/>
          <w:lang w:val="en-GB"/>
        </w:rPr>
      </w:pPr>
      <w:r w:rsidRPr="006577A2">
        <w:rPr>
          <w:rFonts w:ascii="Times New Roman" w:hAnsi="Times New Roman" w:cs="Times New Roman"/>
          <w:b/>
          <w:bCs/>
          <w:lang w:val="en-GB"/>
        </w:rPr>
        <w:t>“T</w:t>
      </w:r>
      <w:r w:rsidR="00176192" w:rsidRPr="006577A2">
        <w:rPr>
          <w:rFonts w:ascii="Times New Roman" w:hAnsi="Times New Roman" w:cs="Times New Roman"/>
          <w:b/>
          <w:lang w:val="en-GB"/>
        </w:rPr>
        <w:t>heoretical</w:t>
      </w:r>
      <w:r w:rsidRPr="006577A2">
        <w:rPr>
          <w:rFonts w:ascii="Times New Roman" w:hAnsi="Times New Roman" w:cs="Times New Roman"/>
          <w:b/>
          <w:lang w:val="en-GB"/>
        </w:rPr>
        <w:t xml:space="preserve"> traditions in social values for sustainability”</w:t>
      </w:r>
    </w:p>
    <w:p w:rsidR="006577A2" w:rsidRDefault="006577A2" w:rsidP="00BA0495">
      <w:pPr>
        <w:autoSpaceDE w:val="0"/>
        <w:autoSpaceDN w:val="0"/>
        <w:adjustRightInd w:val="0"/>
        <w:spacing w:after="0" w:line="360" w:lineRule="auto"/>
        <w:jc w:val="center"/>
        <w:rPr>
          <w:rFonts w:ascii="Times New Roman" w:hAnsi="Times New Roman" w:cs="Times New Roman"/>
          <w:lang w:val="en-GB"/>
        </w:rPr>
      </w:pPr>
    </w:p>
    <w:p w:rsidR="003945CD" w:rsidRPr="00176192" w:rsidRDefault="003945CD" w:rsidP="00BA0495">
      <w:pPr>
        <w:autoSpaceDE w:val="0"/>
        <w:autoSpaceDN w:val="0"/>
        <w:adjustRightInd w:val="0"/>
        <w:spacing w:after="0" w:line="360" w:lineRule="auto"/>
        <w:jc w:val="center"/>
        <w:rPr>
          <w:rFonts w:ascii="Times New Roman" w:hAnsi="Times New Roman" w:cs="Times New Roman"/>
          <w:lang w:val="en-GB"/>
        </w:rPr>
      </w:pPr>
      <w:r>
        <w:rPr>
          <w:rFonts w:ascii="Times New Roman" w:hAnsi="Times New Roman" w:cs="Times New Roman"/>
          <w:lang w:val="en-GB"/>
        </w:rPr>
        <w:t xml:space="preserve">Editors: Chris Raymond, Jasper Kenter, Dave Kendal, </w:t>
      </w:r>
      <w:proofErr w:type="spellStart"/>
      <w:r>
        <w:rPr>
          <w:rFonts w:ascii="Times New Roman" w:hAnsi="Times New Roman" w:cs="Times New Roman"/>
          <w:lang w:val="en-GB"/>
        </w:rPr>
        <w:t>Carena</w:t>
      </w:r>
      <w:proofErr w:type="spellEnd"/>
      <w:r>
        <w:rPr>
          <w:rFonts w:ascii="Times New Roman" w:hAnsi="Times New Roman" w:cs="Times New Roman"/>
          <w:lang w:val="en-GB"/>
        </w:rPr>
        <w:t xml:space="preserve"> van Riper and Andrea </w:t>
      </w:r>
      <w:proofErr w:type="spellStart"/>
      <w:r>
        <w:rPr>
          <w:rFonts w:ascii="Times New Roman" w:hAnsi="Times New Roman" w:cs="Times New Roman"/>
          <w:lang w:val="en-GB"/>
        </w:rPr>
        <w:t>Rawluk</w:t>
      </w:r>
      <w:proofErr w:type="spellEnd"/>
    </w:p>
    <w:p w:rsidR="001B34F5" w:rsidRDefault="001B34F5" w:rsidP="00181289">
      <w:pPr>
        <w:spacing w:after="0" w:line="360" w:lineRule="auto"/>
        <w:jc w:val="both"/>
        <w:rPr>
          <w:rFonts w:ascii="Times New Roman" w:eastAsia="MS Gothic" w:hAnsi="Times New Roman"/>
          <w:color w:val="000000" w:themeColor="text1"/>
          <w:spacing w:val="5"/>
          <w:kern w:val="28"/>
          <w:lang w:val="en-GB" w:eastAsia="ja-JP"/>
        </w:rPr>
      </w:pPr>
    </w:p>
    <w:p w:rsidR="006577A2" w:rsidRPr="006577A2" w:rsidRDefault="006577A2" w:rsidP="006577A2">
      <w:pPr>
        <w:spacing w:after="0" w:line="360" w:lineRule="auto"/>
        <w:jc w:val="center"/>
        <w:rPr>
          <w:rFonts w:ascii="Times New Roman" w:eastAsia="MS Gothic" w:hAnsi="Times New Roman"/>
          <w:b/>
          <w:color w:val="000000" w:themeColor="text1"/>
          <w:spacing w:val="5"/>
          <w:kern w:val="28"/>
          <w:lang w:val="en-GB" w:eastAsia="ja-JP"/>
        </w:rPr>
      </w:pPr>
      <w:r w:rsidRPr="006577A2">
        <w:rPr>
          <w:rFonts w:ascii="Times New Roman" w:eastAsia="MS Gothic" w:hAnsi="Times New Roman"/>
          <w:b/>
          <w:color w:val="000000" w:themeColor="text1"/>
          <w:spacing w:val="5"/>
          <w:kern w:val="28"/>
          <w:lang w:val="en-GB" w:eastAsia="ja-JP"/>
        </w:rPr>
        <w:t>Abstract submission deadline: March 16</w:t>
      </w:r>
      <w:r>
        <w:rPr>
          <w:rFonts w:ascii="Times New Roman" w:eastAsia="MS Gothic" w:hAnsi="Times New Roman"/>
          <w:b/>
          <w:color w:val="000000" w:themeColor="text1"/>
          <w:spacing w:val="5"/>
          <w:kern w:val="28"/>
          <w:lang w:val="en-GB" w:eastAsia="ja-JP"/>
        </w:rPr>
        <w:t>, 2017</w:t>
      </w:r>
    </w:p>
    <w:p w:rsidR="006577A2" w:rsidRPr="00176192" w:rsidRDefault="006577A2" w:rsidP="00181289">
      <w:pPr>
        <w:spacing w:after="0" w:line="360" w:lineRule="auto"/>
        <w:jc w:val="both"/>
        <w:rPr>
          <w:rFonts w:ascii="Times New Roman" w:eastAsia="MS Gothic" w:hAnsi="Times New Roman"/>
          <w:color w:val="000000" w:themeColor="text1"/>
          <w:spacing w:val="5"/>
          <w:kern w:val="28"/>
          <w:lang w:val="en-GB" w:eastAsia="ja-JP"/>
        </w:rPr>
      </w:pPr>
    </w:p>
    <w:p w:rsidR="003945CD" w:rsidRPr="003945CD" w:rsidRDefault="006577A2" w:rsidP="003945CD">
      <w:pPr>
        <w:spacing w:line="360" w:lineRule="auto"/>
        <w:jc w:val="both"/>
        <w:rPr>
          <w:rFonts w:ascii="Times New Roman" w:hAnsi="Times New Roman"/>
          <w:b/>
          <w:lang w:val="en-US"/>
        </w:rPr>
      </w:pPr>
      <w:r>
        <w:rPr>
          <w:rFonts w:ascii="Times New Roman" w:hAnsi="Times New Roman"/>
          <w:b/>
          <w:lang w:val="en-US"/>
        </w:rPr>
        <w:t>Summary</w:t>
      </w:r>
    </w:p>
    <w:p w:rsidR="003945CD" w:rsidRPr="003945CD" w:rsidRDefault="003945CD" w:rsidP="003945CD">
      <w:pPr>
        <w:spacing w:line="360" w:lineRule="auto"/>
        <w:jc w:val="both"/>
        <w:rPr>
          <w:rFonts w:ascii="Times New Roman" w:hAnsi="Times New Roman"/>
          <w:lang w:val="en-US"/>
        </w:rPr>
      </w:pPr>
      <w:r w:rsidRPr="003945CD">
        <w:rPr>
          <w:rFonts w:ascii="Times New Roman" w:hAnsi="Times New Roman"/>
          <w:lang w:val="en-US"/>
        </w:rPr>
        <w:t xml:space="preserve">The content and structure of social values has been an area of substantial scholarship in the social </w:t>
      </w:r>
      <w:r>
        <w:rPr>
          <w:rFonts w:ascii="Times New Roman" w:hAnsi="Times New Roman"/>
          <w:lang w:val="en-US"/>
        </w:rPr>
        <w:t>sciences over the past 60 years</w:t>
      </w:r>
      <w:r w:rsidRPr="003945CD">
        <w:rPr>
          <w:rFonts w:ascii="Times New Roman" w:hAnsi="Times New Roman"/>
          <w:lang w:val="en-US"/>
        </w:rPr>
        <w:t xml:space="preserve"> and is gaining increasing attention in conservation and sustainability literatures. The aim of this special feature is to present and critically evaluate theories, concepts and methods to the assessment and application of social values in conservation and sustainability planning and management. </w:t>
      </w:r>
      <w:r w:rsidRPr="003945CD">
        <w:rPr>
          <w:rFonts w:ascii="Times New Roman" w:hAnsi="Times New Roman"/>
        </w:rPr>
        <w:t xml:space="preserve">It </w:t>
      </w:r>
      <w:r w:rsidRPr="003945CD">
        <w:rPr>
          <w:rFonts w:ascii="Times New Roman" w:hAnsi="Times New Roman"/>
          <w:lang w:val="en-US"/>
        </w:rPr>
        <w:t xml:space="preserve">will be the first to present a holistic perspective of social values theory applicable to sustainability science problems on a continuum from transcendental to contextual values theory and applications.  This includes how to integrate values collected at different scales into international biodiversity assessments, how to address multiple aspects of ‘relationality’ when valuing ecosystem services, and how to align epistemology, research paradigm and research methods when applying value concepts. </w:t>
      </w:r>
    </w:p>
    <w:p w:rsidR="003945CD" w:rsidRDefault="003945CD" w:rsidP="0082300F">
      <w:pPr>
        <w:spacing w:line="360" w:lineRule="auto"/>
        <w:jc w:val="both"/>
        <w:rPr>
          <w:rFonts w:ascii="Times New Roman" w:hAnsi="Times New Roman"/>
          <w:b/>
          <w:lang w:val="en-GB"/>
        </w:rPr>
      </w:pPr>
    </w:p>
    <w:p w:rsidR="003945CD" w:rsidRPr="003945CD" w:rsidRDefault="003945CD" w:rsidP="0082300F">
      <w:pPr>
        <w:spacing w:line="360" w:lineRule="auto"/>
        <w:jc w:val="both"/>
        <w:rPr>
          <w:rFonts w:ascii="Times New Roman" w:hAnsi="Times New Roman"/>
          <w:b/>
          <w:lang w:val="en-GB"/>
        </w:rPr>
      </w:pPr>
      <w:r>
        <w:rPr>
          <w:rFonts w:ascii="Times New Roman" w:hAnsi="Times New Roman"/>
          <w:b/>
          <w:lang w:val="en-GB"/>
        </w:rPr>
        <w:t>Introduction</w:t>
      </w:r>
    </w:p>
    <w:p w:rsidR="00DE3BCD" w:rsidRPr="00176192" w:rsidRDefault="00DE3BCD" w:rsidP="0082300F">
      <w:pPr>
        <w:spacing w:line="360" w:lineRule="auto"/>
        <w:jc w:val="both"/>
        <w:rPr>
          <w:rFonts w:ascii="Times New Roman" w:hAnsi="Times New Roman"/>
          <w:lang w:val="en-GB"/>
        </w:rPr>
      </w:pPr>
      <w:r w:rsidRPr="00176192">
        <w:rPr>
          <w:rFonts w:ascii="Times New Roman" w:hAnsi="Times New Roman"/>
          <w:lang w:val="en-GB"/>
        </w:rPr>
        <w:t xml:space="preserve">The content and structure of social values has been an area of substantial scholarship in the social sciences over the past 60 years, and </w:t>
      </w:r>
      <w:r w:rsidR="006577A2">
        <w:rPr>
          <w:rFonts w:ascii="Times New Roman" w:hAnsi="Times New Roman"/>
          <w:lang w:val="en-GB"/>
        </w:rPr>
        <w:t>has recently gained</w:t>
      </w:r>
      <w:r w:rsidRPr="00176192">
        <w:rPr>
          <w:rFonts w:ascii="Times New Roman" w:hAnsi="Times New Roman"/>
          <w:lang w:val="en-GB"/>
        </w:rPr>
        <w:t xml:space="preserve"> </w:t>
      </w:r>
      <w:r w:rsidR="006577A2">
        <w:rPr>
          <w:rFonts w:ascii="Times New Roman" w:hAnsi="Times New Roman"/>
          <w:lang w:val="en-GB"/>
        </w:rPr>
        <w:t xml:space="preserve">more </w:t>
      </w:r>
      <w:r w:rsidRPr="00176192">
        <w:rPr>
          <w:rFonts w:ascii="Times New Roman" w:hAnsi="Times New Roman"/>
          <w:lang w:val="en-GB"/>
        </w:rPr>
        <w:t xml:space="preserve">attention in conservation and sustainability literatures </w:t>
      </w:r>
      <w:r w:rsidRPr="00176192">
        <w:rPr>
          <w:rFonts w:ascii="Times New Roman" w:hAnsi="Times New Roman"/>
          <w:lang w:val="en-GB"/>
        </w:rPr>
        <w:fldChar w:fldCharType="begin" w:fldLock="1"/>
      </w:r>
      <w:r w:rsidRPr="00176192">
        <w:rPr>
          <w:rFonts w:ascii="Times New Roman" w:hAnsi="Times New Roman"/>
          <w:lang w:val="en-GB"/>
        </w:rPr>
        <w:instrText>ADDIN CSL_CITATION { "citationItems" : [ { "id" : "ITEM-1", "itemData" : { "author" : [ { "dropping-particle" : "", "family" : "Hicks", "given" : "Christina C.", "non-dropping-particle" : "", "parse-names" : false, "suffix" : "" }, { "dropping-particle" : "", "family" : "Levine", "given" : "Arielle", "non-dropping-particle" : "", "parse-names" : false, "suffix" : "" }, { "dropping-particle" : "", "family" : "Agrawal", "given" : "Arun", "non-dropping-particle" : "", "parse-names" : false, "suffix" : "" }, { "dropping-particle" : "", "family" : "Basurto", "given" : "Xavier", "non-dropping-particle" : "", "parse-names" : false, "suffix" : "" }, { "dropping-particle" : "", "family" : "Breslow", "given" : "Sara J.", "non-dropping-particle" : "", "parse-names" : false, "suffix" : "" }, { "dropping-particle" : "", "family" : "Carothers", "given" : "Courtney", "non-dropping-particle" : "", "parse-names" : false, "suffix" : "" }, { "dropping-particle" : "", "family" : "Charnley", "given" : "Susan", "non-dropping-particle" : "", "parse-names" : false, "suffix" : "" }, { "dropping-particle" : "", "family" : "Coulthard", "given" : "Sarah", "non-dropping-particle" : "", "parse-names" : false, "suffix" : "" }, { "dropping-particle" : "", "family" : "Dolsak", "given" : "Nives", "non-dropping-particle" : "", "parse-names" : false, "suffix" : "" }, { "dropping-particle" : "", "family" : "Donatuto", "given" : "Jamie", "non-dropping-particle" : "", "parse-names" : false, "suffix" : "" }, { "dropping-particle" : "", "family" : "Garcia-Quijano", "given" : "Carlos", "non-dropping-particle" : "", "parse-names" : false, "suffix" : "" }, { "dropping-particle" : "", "family" : "Mascia", "given" : "Michael B.", "non-dropping-particle" : "", "parse-names" : false, "suffix" : "" }, { "dropping-particle" : "", "family" : "Norman", "given" : "Karma", "non-dropping-particle" : "", "parse-names" : false, "suffix" : "" }, { "dropping-particle" : "", "family" : "Poe", "given" : "Melissa R.", "non-dropping-particle" : "", "parse-names" : false, "suffix" : "" }, { "dropping-particle" : "", "family" : "Satterfield", "given" : "Terre", "non-dropping-particle" : "", "parse-names" : false, "suffix" : "" }, { "dropping-particle" : "", "family" : "Martin", "given" : "Kevin", "non-dropping-particle" : "St.", "parse-names" : false, "suffix" : "" }, { "dropping-particle" : "", "family" : "Levin", "given" : "Phillip S.", "non-dropping-particle" : "", "parse-names" : false, "suffix" : "" } ], "container-title" : "Science", "id" : "ITEM-1", "issue" : "6281", "issued" : { "date-parts" : [ [ "2016" ] ] }, "title" : "Engage key social concepts for sustainability", "type" : "article-journal", "volume" : "352" }, "uris" : [ "http://www.mendeley.com/documents/?uuid=4b8d6a44-bf66-3eff-b9ab-38fc0ae28a8d" ] } ], "mendeley" : { "formattedCitation" : "(Hicks et al. 2016)", "plainTextFormattedCitation" : "(Hicks et al. 2016)", "previouslyFormattedCitation" : "(Hicks et al. 2016)" }, "properties" : {  }, "schema" : "https://github.com/citation-style-language/schema/raw/master/csl-citation.json" }</w:instrText>
      </w:r>
      <w:r w:rsidRPr="00176192">
        <w:rPr>
          <w:rFonts w:ascii="Times New Roman" w:hAnsi="Times New Roman"/>
          <w:lang w:val="en-GB"/>
        </w:rPr>
        <w:fldChar w:fldCharType="separate"/>
      </w:r>
      <w:r w:rsidRPr="00176192">
        <w:rPr>
          <w:rFonts w:ascii="Times New Roman" w:hAnsi="Times New Roman"/>
          <w:lang w:val="en-GB"/>
        </w:rPr>
        <w:t>(Hicks et al. 2016)</w:t>
      </w:r>
      <w:r w:rsidRPr="00176192">
        <w:rPr>
          <w:rFonts w:ascii="Times New Roman" w:hAnsi="Times New Roman"/>
          <w:lang w:val="en-GB"/>
        </w:rPr>
        <w:fldChar w:fldCharType="end"/>
      </w:r>
      <w:r w:rsidRPr="00176192">
        <w:rPr>
          <w:rFonts w:ascii="Times New Roman" w:hAnsi="Times New Roman"/>
          <w:lang w:val="en-GB"/>
        </w:rPr>
        <w:t xml:space="preserve">.  Scholars have explored basic human values, </w:t>
      </w:r>
      <w:r w:rsidR="0082300F" w:rsidRPr="00176192">
        <w:rPr>
          <w:rFonts w:ascii="Times New Roman" w:hAnsi="Times New Roman"/>
          <w:lang w:val="en-GB"/>
        </w:rPr>
        <w:t xml:space="preserve">also </w:t>
      </w:r>
      <w:r w:rsidRPr="00176192">
        <w:rPr>
          <w:rFonts w:ascii="Times New Roman" w:hAnsi="Times New Roman"/>
          <w:lang w:val="en-GB"/>
        </w:rPr>
        <w:t>referred to as held, core or transcendental values, which describe the abstract principles that guide people’s approach</w:t>
      </w:r>
      <w:r w:rsidR="0070092A" w:rsidRPr="00176192">
        <w:rPr>
          <w:rFonts w:ascii="Times New Roman" w:hAnsi="Times New Roman"/>
          <w:lang w:val="en-GB"/>
        </w:rPr>
        <w:t>es</w:t>
      </w:r>
      <w:r w:rsidRPr="00176192">
        <w:rPr>
          <w:rFonts w:ascii="Times New Roman" w:hAnsi="Times New Roman"/>
          <w:lang w:val="en-GB"/>
        </w:rPr>
        <w:t xml:space="preserve"> to living in the world. </w:t>
      </w:r>
      <w:r w:rsidR="0082300F" w:rsidRPr="00176192">
        <w:rPr>
          <w:rFonts w:ascii="Times New Roman" w:hAnsi="Times New Roman"/>
          <w:lang w:val="en-GB"/>
        </w:rPr>
        <w:t xml:space="preserve">Research </w:t>
      </w:r>
      <w:r w:rsidRPr="00176192">
        <w:rPr>
          <w:rFonts w:ascii="Times New Roman" w:hAnsi="Times New Roman"/>
          <w:lang w:val="en-GB"/>
        </w:rPr>
        <w:t xml:space="preserve">has </w:t>
      </w:r>
      <w:r w:rsidR="0082300F" w:rsidRPr="00176192">
        <w:rPr>
          <w:rFonts w:ascii="Times New Roman" w:hAnsi="Times New Roman"/>
          <w:lang w:val="en-GB"/>
        </w:rPr>
        <w:t>focused</w:t>
      </w:r>
      <w:r w:rsidRPr="00176192">
        <w:rPr>
          <w:rFonts w:ascii="Times New Roman" w:hAnsi="Times New Roman"/>
          <w:lang w:val="en-GB"/>
        </w:rPr>
        <w:t xml:space="preserve"> on assessing the universal content or structure of these basic values within and across cultures </w:t>
      </w:r>
      <w:r w:rsidRPr="00176192">
        <w:rPr>
          <w:rFonts w:ascii="Times New Roman" w:hAnsi="Times New Roman"/>
          <w:lang w:val="en-GB"/>
        </w:rPr>
        <w:fldChar w:fldCharType="begin" w:fldLock="1"/>
      </w:r>
      <w:r w:rsidRPr="00176192">
        <w:rPr>
          <w:rFonts w:ascii="Times New Roman" w:hAnsi="Times New Roman"/>
          <w:lang w:val="en-GB"/>
        </w:rPr>
        <w:instrText>ADDIN CSL_CITATION { "citationItems" : [ { "id" : "ITEM-1", "itemData" : { "abstract" : "This article presents a theory of potentially universal aspects in the content of human values. Ten types of values are distinguished by their motivational goals. The theory also postulates a structure of relations among the value types, based on the conflicts and compatibilities experienced when pursuing them. This structure permits one to relate systems of value priorities, as an integrated whole, to other variables. A new values instrument, based on the theory and suitable for cross-cultural research, is described. Evidence relevant for assessing the theory, from 97 samples in 44 countries, is summarized. Relations of this approach to Rokeach's work on values and to other theories and research on value dimensions are discussed. Application of the approach to social issues is exemplified in the domains of politics and intergroup relations. ", "author" : [ { "dropping-particle" : "", "family" : "Schwartz", "given" : "S H", "non-dropping-particle" : "", "parse-names" : false, "suffix" : "" } ], "container-title" : "Journal of Social Issues", "id" : "ITEM-1", "issue" : "4", "issued" : { "date-parts" : [ [ "1994" ] ] }, "note" : "Journal of Social Issues\nArticle\n00224537\nAccession Number: 9510242501; Schwartz, Shalom H. 1; Affiliations: 1: Clara &amp;amp; Leon Sznajderman Chair Professor of Psychology, Hebrew University of Jerusalem, Israel.; Source Information: Winter94, Vol. 50 Issue 4, p19; Subject Term: GOAL (Psychology); Subject Term: INTERGROUP relations; Subject Term: PSYCHOLOGY; Subject Term: SOCIAL interaction; Subject Term: SOCIAL values; Subject Term: VALUES; Number of Pages: 27p; Illustrations: 4 charts, 2 diagrams; Document Type: Article", "page" : "19-45", "publisher" : "Blackwell Publishing Limited", "title" : "Are There Universal Aspects in the Structure and Contents of Human Values?", "type" : "article-journal", "volume" : "50" }, "uris" : [ "http://www.mendeley.com/documents/?uuid=c7205f53-0c6b-4957-ab84-a4a575bb9eaa" ] } ], "mendeley" : { "formattedCitation" : "(Schwartz 1994)", "manualFormatting" : "(often drawing on Schwartz 1994)", "plainTextFormattedCitation" : "(Schwartz 1994)", "previouslyFormattedCitation" : "(Schwartz 1994)" }, "properties" : {  }, "schema" : "https://github.com/citation-style-language/schema/raw/master/csl-citation.json" }</w:instrText>
      </w:r>
      <w:r w:rsidRPr="00176192">
        <w:rPr>
          <w:rFonts w:ascii="Times New Roman" w:hAnsi="Times New Roman"/>
          <w:lang w:val="en-GB"/>
        </w:rPr>
        <w:fldChar w:fldCharType="separate"/>
      </w:r>
      <w:r w:rsidRPr="00176192">
        <w:rPr>
          <w:rFonts w:ascii="Times New Roman" w:hAnsi="Times New Roman"/>
          <w:lang w:val="en-GB"/>
        </w:rPr>
        <w:t>(often drawing on Schwartz 1994)</w:t>
      </w:r>
      <w:r w:rsidRPr="00176192">
        <w:rPr>
          <w:rFonts w:ascii="Times New Roman" w:hAnsi="Times New Roman"/>
          <w:lang w:val="en-GB"/>
        </w:rPr>
        <w:fldChar w:fldCharType="end"/>
      </w:r>
      <w:r w:rsidRPr="00176192">
        <w:rPr>
          <w:rFonts w:ascii="Times New Roman" w:hAnsi="Times New Roman"/>
          <w:lang w:val="en-GB"/>
        </w:rPr>
        <w:t xml:space="preserve">, and their influence on attitudes and environmental </w:t>
      </w:r>
      <w:proofErr w:type="spellStart"/>
      <w:r w:rsidRPr="00176192">
        <w:rPr>
          <w:rFonts w:ascii="Times New Roman" w:hAnsi="Times New Roman"/>
          <w:lang w:val="en-GB"/>
        </w:rPr>
        <w:t>behavior</w:t>
      </w:r>
      <w:proofErr w:type="spellEnd"/>
      <w:r w:rsidRPr="00176192">
        <w:rPr>
          <w:rFonts w:ascii="Times New Roman" w:hAnsi="Times New Roman"/>
          <w:lang w:val="en-GB"/>
        </w:rPr>
        <w:t xml:space="preserve"> </w:t>
      </w:r>
      <w:r w:rsidRPr="00176192">
        <w:rPr>
          <w:rFonts w:ascii="Times New Roman" w:hAnsi="Times New Roman"/>
          <w:lang w:val="en-GB"/>
        </w:rPr>
        <w:fldChar w:fldCharType="begin" w:fldLock="1"/>
      </w:r>
      <w:r w:rsidRPr="00176192">
        <w:rPr>
          <w:rFonts w:ascii="Times New Roman" w:hAnsi="Times New Roman"/>
          <w:lang w:val="en-GB"/>
        </w:rPr>
        <w:instrText>ADDIN CSL_CITATION { "citationItems" : [ { "id" : "ITEM-1", "itemData" : { "author" : [ { "dropping-particle" : "", "family" : "Stern", "given" : "Paul C", "non-dropping-particle" : "", "parse-names" : false, "suffix" : "" }, { "dropping-particle" : "", "family" : "Dietz", "given" : "Thomas", "non-dropping-particle" : "", "parse-names" : false, "suffix" : "" }, { "dropping-particle" : "", "family" : "Abel", "given" : "Troy", "non-dropping-particle" : "", "parse-names" : false, "suffix" : "" }, { "dropping-particle" : "", "family" : "Guagnano", "given" : "Gregory A", "non-dropping-particle" : "", "parse-names" : false, "suffix" : "" }, { "dropping-particle" : "", "family" : "Kalof", "given" : "Linda", "non-dropping-particle" : "", "parse-names" : false, "suffix" : "" } ], "container-title" : "Human Ecology Review", "id" : "ITEM-1", "issue" : "2", "issued" : { "date-parts" : [ [ "1999" ] ] }, "page" : "81-97", "title" : "A Value-Belief-Norm Theory of Support for Social Movements : The Case of Environmentalism", "type" : "article-journal", "volume" : "6" }, "uris" : [ "http://www.mendeley.com/documents/?uuid=d3a23797-1879-4c0a-902a-6dac37708ed6" ] } ], "mendeley" : { "formattedCitation" : "(Stern et al. 1999)", "manualFormatting" : "(often building on Stern et al. 1999)", "plainTextFormattedCitation" : "(Stern et al. 1999)", "previouslyFormattedCitation" : "(Stern et al. 1999)" }, "properties" : {  }, "schema" : "https://github.com/citation-style-language/schema/raw/master/csl-citation.json" }</w:instrText>
      </w:r>
      <w:r w:rsidRPr="00176192">
        <w:rPr>
          <w:rFonts w:ascii="Times New Roman" w:hAnsi="Times New Roman"/>
          <w:lang w:val="en-GB"/>
        </w:rPr>
        <w:fldChar w:fldCharType="separate"/>
      </w:r>
      <w:r w:rsidRPr="00176192">
        <w:rPr>
          <w:rFonts w:ascii="Times New Roman" w:hAnsi="Times New Roman"/>
          <w:lang w:val="en-GB"/>
        </w:rPr>
        <w:t>(often building on Stern et al. 1999)</w:t>
      </w:r>
      <w:r w:rsidRPr="00176192">
        <w:rPr>
          <w:rFonts w:ascii="Times New Roman" w:hAnsi="Times New Roman"/>
          <w:lang w:val="en-GB"/>
        </w:rPr>
        <w:fldChar w:fldCharType="end"/>
      </w:r>
      <w:r w:rsidRPr="00176192">
        <w:rPr>
          <w:rFonts w:ascii="Times New Roman" w:hAnsi="Times New Roman"/>
          <w:lang w:val="en-GB"/>
        </w:rPr>
        <w:t xml:space="preserve">. Less frequently, these basic human values have been linked to ecosystems and their services in individual and group contexts </w:t>
      </w:r>
      <w:r w:rsidRPr="00176192">
        <w:rPr>
          <w:rFonts w:ascii="Times New Roman" w:hAnsi="Times New Roman"/>
          <w:lang w:val="en-GB"/>
        </w:rPr>
        <w:fldChar w:fldCharType="begin" w:fldLock="1"/>
      </w:r>
      <w:r w:rsidRPr="00176192">
        <w:rPr>
          <w:rFonts w:ascii="Times New Roman" w:hAnsi="Times New Roman"/>
          <w:lang w:val="en-GB"/>
        </w:rPr>
        <w:instrText>ADDIN CSL_CITATION { "citationItems" : [ { "id" : "ITEM-1", "itemData" : { "author" : [ { "dropping-particle" : "", "family" : "Hicks", "given" : "Christina C.", "non-dropping-particle" : "", "parse-names" : false, "suffix" : "" }, { "dropping-particle" : "", "family" : "Levine", "given" : "Arielle", "non-dropping-particle" : "", "parse-names" : false, "suffix" : "" }, { "dropping-particle" : "", "family" : "Agrawal", "given" : "Arun", "non-dropping-particle" : "", "parse-names" : false, "suffix" : "" }, { "dropping-particle" : "", "family" : "Basurto", "given" : "Xavier", "non-dropping-particle" : "", "parse-names" : false, "suffix" : "" }, { "dropping-particle" : "", "family" : "Breslow", "given" : "Sara J.", "non-dropping-particle" : "", "parse-names" : false, "suffix" : "" }, { "dropping-particle" : "", "family" : "Carothers", "given" : "Courtney", "non-dropping-particle" : "", "parse-names" : false, "suffix" : "" }, { "dropping-particle" : "", "family" : "Charnley", "given" : "Susan", "non-dropping-particle" : "", "parse-names" : false, "suffix" : "" }, { "dropping-particle" : "", "family" : "Coulthard", "given" : "Sarah", "non-dropping-particle" : "", "parse-names" : false, "suffix" : "" }, { "dropping-particle" : "", "family" : "Dolsak", "given" : "Nives", "non-dropping-particle" : "", "parse-names" : false, "suffix" : "" }, { "dropping-particle" : "", "family" : "Donatuto", "given" : "Jamie", "non-dropping-particle" : "", "parse-names" : false, "suffix" : "" }, { "dropping-particle" : "", "family" : "Garcia-Quijano", "given" : "Carlos", "non-dropping-particle" : "", "parse-names" : false, "suffix" : "" }, { "dropping-particle" : "", "family" : "Mascia", "given" : "Michael B.", "non-dropping-particle" : "", "parse-names" : false, "suffix" : "" }, { "dropping-particle" : "", "family" : "Norman", "given" : "Karma", "non-dropping-particle" : "", "parse-names" : false, "suffix" : "" }, { "dropping-particle" : "", "family" : "Poe", "given" : "Melissa R.", "non-dropping-particle" : "", "parse-names" : false, "suffix" : "" }, { "dropping-particle" : "", "family" : "Satterfield", "given" : "Terre", "non-dropping-particle" : "", "parse-names" : false, "suffix" : "" }, { "dropping-particle" : "", "family" : "Martin", "given" : "Kevin", "non-dropping-particle" : "St.", "parse-names" : false, "suffix" : "" }, { "dropping-particle" : "", "family" : "Levin", "given" : "Phillip S.", "non-dropping-particle" : "", "parse-names" : false, "suffix" : "" } ], "container-title" : "Science", "id" : "ITEM-1", "issue" : "6281", "issued" : { "date-parts" : [ [ "2016" ] ] }, "title" : "Engage key social concepts for sustainability", "type" : "article-journal", "volume" : "352" }, "uris" : [ "http://www.mendeley.com/documents/?uuid=4b8d6a44-bf66-3eff-b9ab-38fc0ae28a8d" ] }, { "id" : "ITEM-2", "itemData" : { "DOI" : "10.1016/j.ecoser.2016.07.018", "ISSN" : "22120416", "abstract" : "Despite the wealth of studies assessing values in relation to the management of ecosystem services, few studies have assessed transcendental values (TVs). TVs include ethical principles and desirable end states, such as \u2018a world at peace\u2019 or \u2018unity with nature\u2019 that transcend specific situations. We argue that TVs are important to consider in relation to ecosystem services because they: are implicit within ecosystem service valuations; directly and indirectly affect behaviour; influence the way we view knowledge and evidence; may be shared when more superficial values conflict; and underpin social representations. We demonstrate through case examples from the United Kingdom, Solomon Islands and Australia how they can be applied to the assessment of pro-environmental behaviour, how they might influence monetary valuations, and be affected by deliberative processes. TVs had direct effects on behavioural intention and significantly influenced willingness to pay. In contrast to conceptions of TVs as stable, in some cases deliberation led to significant change in TVs. We also observed indirect effects between TVs and constructs that mediate between TVs and behaviour, including beliefs and norms about conservation actions. We discuss the implications of the results for ecosystem valuation and management, including directions for future research.", "author" : [ { "dropping-particle" : "", "family" : "Raymond", "given" : "Christopher M.", "non-dropping-particle" : "", "parse-names" : false, "suffix" : "" }, { "dropping-particle" : "", "family" : "Kenter", "given" : "Jasper O.", "non-dropping-particle" : "", "parse-names" : false, "suffix" : "" } ], "container-title" : "Ecosystem Services", "id" : "ITEM-2", "issued" : { "date-parts" : [ [ "2016" ] ] }, "page" : "241-257", "title" : "Transcendental values and the valuation and management of ecosystem services", "type" : "article-journal", "volume" : "21" }, "uris" : [ "http://www.mendeley.com/documents/?uuid=4e276e3e-8989-3ebd-92fc-5c06ab34dd2a" ] }, { "id" : "ITEM-3", "itemData" : { "DOI" : "10.1111/cobi.12619", "abstract" : "\u00a9 2016, Society for Conservation Biology. Large-scale change in human values and associated behavior change is believed by some to be the ultimate solution to achieve global biodiversity conservation. Yet little is known about the dynamics of values. We contribute to this area of inquiry by examining the trajectory of values affecting views of wildlife in North America. Using data from a 19-state study in the United States and global data from the Schwartz Value Survey, we explored questions of value persistence and change and the nature of attitudinal responses regarding wildlife conservation issues. We found support, based on subjects' ancestry, for the supposition that domination is a prevalent American value orientation toward wildlife that has origins in European Judeo-Christian traditions. Independent of that effect, we also found indications of change. Modernization is contributing to a shift from domination to mutualism value orientations, which is fostering attitudes less centered on human interests and seemingly more consistent with a biocentric philosophy. Our findings suggest that if value shift could be achieved in a purposeful way, then significant and widespread behavior change believed necessary for long-term conservation success may indeed be possible. In particular, greater emphasis on mutualism values may help provide the context for more collaborative approaches to support future conservation efforts. However, given the societal forces at play, it is not at all clear that human-engineered value shift is tenable. Instead of developing strategies aimed at altering values, it may be more productive to create strategies that recognize and work within the boundaries of existing values. Whereas values appear to be in a period of flux, it will be difficult to predict future trends without a better understanding of value formation and shift, particularly under conditions of rapid social-ecological change.", "author" : [ { "dropping-particle" : "", "family" : "Manfredo", "given" : "M.J.", "non-dropping-particle" : "", "parse-names" : false, "suffix" : "" }, { "dropping-particle" : "", "family" : "Teel", "given" : "T.L.", "non-dropping-particle" : "", "parse-names" : false, "suffix" : "" }, { "dropping-particle" : "", "family" : "Dietsch", "given" : "A.M.", "non-dropping-particle" : "", "parse-names" : false, "suffix" : "" } ], "container-title" : "Conservation Biology", "id" : "ITEM-3", "issue" : "2", "issued" : { "date-parts" : [ [ "2016" ] ] }, "title" : "Implications of human value shift and persistence for biodiversity conservation", "type" : "article-journal", "volume" : "30" }, "uris" : [ "http://www.mendeley.com/documents/?uuid=9954c339-2c09-3c54-89f3-cb7f187f00b5" ] } ], "mendeley" : { "formattedCitation" : "(Hicks et al. 2016; Manfredo et al. 2016; Raymond and Kenter 2016)", "plainTextFormattedCitation" : "(Hicks et al. 2016; Manfredo et al. 2016; Raymond and Kenter 2016)", "previouslyFormattedCitation" : "(Hicks et al. 2016; Manfredo et al. 2016; Raymond and Kenter 2016)" }, "properties" : {  }, "schema" : "https://github.com/citation-style-language/schema/raw/master/csl-citation.json" }</w:instrText>
      </w:r>
      <w:r w:rsidRPr="00176192">
        <w:rPr>
          <w:rFonts w:ascii="Times New Roman" w:hAnsi="Times New Roman"/>
          <w:lang w:val="en-GB"/>
        </w:rPr>
        <w:fldChar w:fldCharType="separate"/>
      </w:r>
      <w:r w:rsidRPr="00176192">
        <w:rPr>
          <w:rFonts w:ascii="Times New Roman" w:hAnsi="Times New Roman"/>
          <w:lang w:val="en-GB"/>
        </w:rPr>
        <w:t xml:space="preserve">(Hicks et al. 2016; </w:t>
      </w:r>
      <w:proofErr w:type="spellStart"/>
      <w:r w:rsidRPr="00176192">
        <w:rPr>
          <w:rFonts w:ascii="Times New Roman" w:hAnsi="Times New Roman"/>
          <w:lang w:val="en-GB"/>
        </w:rPr>
        <w:t>Manfredo</w:t>
      </w:r>
      <w:proofErr w:type="spellEnd"/>
      <w:r w:rsidRPr="00176192">
        <w:rPr>
          <w:rFonts w:ascii="Times New Roman" w:hAnsi="Times New Roman"/>
          <w:lang w:val="en-GB"/>
        </w:rPr>
        <w:t xml:space="preserve"> et al. 2016; Raymond et al., 2014; Raymond and Kenter 2016)</w:t>
      </w:r>
      <w:r w:rsidRPr="00176192">
        <w:rPr>
          <w:rFonts w:ascii="Times New Roman" w:hAnsi="Times New Roman"/>
          <w:lang w:val="en-GB"/>
        </w:rPr>
        <w:fldChar w:fldCharType="end"/>
      </w:r>
      <w:r w:rsidRPr="00176192">
        <w:rPr>
          <w:rFonts w:ascii="Times New Roman" w:hAnsi="Times New Roman"/>
          <w:lang w:val="en-GB"/>
        </w:rPr>
        <w:t xml:space="preserve">.   </w:t>
      </w:r>
    </w:p>
    <w:p w:rsidR="00DE3BCD" w:rsidRPr="00176192" w:rsidRDefault="00DE3BCD" w:rsidP="00181289">
      <w:pPr>
        <w:spacing w:line="360" w:lineRule="auto"/>
        <w:jc w:val="both"/>
        <w:rPr>
          <w:rFonts w:ascii="Times New Roman" w:hAnsi="Times New Roman"/>
          <w:lang w:val="en-GB"/>
        </w:rPr>
      </w:pPr>
      <w:r w:rsidRPr="00176192">
        <w:rPr>
          <w:rFonts w:ascii="Times New Roman" w:hAnsi="Times New Roman"/>
          <w:lang w:val="en-GB"/>
        </w:rPr>
        <w:t xml:space="preserve">A contrasting approach focusses on the value ‘of’ things in the world. This has traditionally been the primary value domain within economics. In ecological economics, emphasis has increasingly been placed on assessing the social values assigned to place-based attributes and their consequences for management of sustainability problems (e.g. </w:t>
      </w:r>
      <w:proofErr w:type="spellStart"/>
      <w:r w:rsidRPr="00176192">
        <w:rPr>
          <w:rFonts w:ascii="Times New Roman" w:hAnsi="Times New Roman"/>
          <w:lang w:val="en-GB"/>
        </w:rPr>
        <w:t>Hansjürgens</w:t>
      </w:r>
      <w:proofErr w:type="spellEnd"/>
      <w:r w:rsidRPr="00176192">
        <w:rPr>
          <w:rFonts w:ascii="Times New Roman" w:hAnsi="Times New Roman"/>
          <w:lang w:val="en-GB"/>
        </w:rPr>
        <w:t xml:space="preserve"> et al. 2017; Kenter et al., 2016; </w:t>
      </w:r>
      <w:proofErr w:type="spellStart"/>
      <w:r w:rsidRPr="00176192">
        <w:rPr>
          <w:rFonts w:ascii="Times New Roman" w:hAnsi="Times New Roman"/>
          <w:lang w:val="en-GB"/>
        </w:rPr>
        <w:t>Spash</w:t>
      </w:r>
      <w:proofErr w:type="spellEnd"/>
      <w:r w:rsidRPr="00176192">
        <w:rPr>
          <w:rFonts w:ascii="Times New Roman" w:hAnsi="Times New Roman"/>
          <w:lang w:val="en-GB"/>
        </w:rPr>
        <w:t xml:space="preserve"> 2017). There has also been an explosion of interest in the mapping and non-monetary assessment of contextual or assigned values linked to the way individuals perceive people, places or things </w:t>
      </w:r>
      <w:r w:rsidRPr="00176192">
        <w:rPr>
          <w:rFonts w:ascii="Times New Roman" w:hAnsi="Times New Roman"/>
          <w:lang w:val="en-GB"/>
        </w:rPr>
        <w:fldChar w:fldCharType="begin" w:fldLock="1"/>
      </w:r>
      <w:r w:rsidRPr="00176192">
        <w:rPr>
          <w:rFonts w:ascii="Times New Roman" w:hAnsi="Times New Roman"/>
          <w:lang w:val="en-GB"/>
        </w:rPr>
        <w:instrText>ADDIN CSL_CITATION { "citationItems" : [ { "id" : "ITEM-1", "itemData" : { "DOI" : "10.1016/j.ecoser.2014.10.007", "ISSN" : "22120416", "abstract" : "We review public participation GIS (PPGIS) and participatory GIS (PGIS) approaches for ecosystem services to identify current and best practice. PPGIS/PGIS are spatially explicit methods that have evolved over the past decade to identify a range of ecosystem services. Although PPGIS/PGIS methods demonstrate high potential for the identification of ecosystem services, especially cultural services, there has been no review to evaluate the methods to identify best practice. Through examination of peer-reviewed, empirical PPGIS/PGIS studies, we describe the types of ecosystem services mapped, the spatial mapping methods, the sampling approaches and range of participants, the types of spatial analyses performed, and the methodological trade-offs associated with each PPGIS/PGIS mapping approach. We found that multiple methods were implemented in nearly 30 case studies worldwide with the mapping of cultural and provisioning services being most common. There was little evidence that mapped ecosystem data was used for actual decision support in land use planning. Best practice has yet to coalesce in this field that has been dominated by methodological pluralism and case study research. We suggest greater use of experimental design and long-term case studies where the influence of mapped ecosystem services on land use decisions can be assessed.", "author" : [ { "dropping-particle" : "", "family" : "Brown", "given" : "Greg", "non-dropping-particle" : "", "parse-names" : false, "suffix" : "" }, { "dropping-particle" : "", "family" : "Fagerholm", "given" : "Nora", "non-dropping-particle" : "", "parse-names" : false, "suffix" : "" } ], "container-title" : "Ecosystem Services", "id" : "ITEM-1", "issued" : { "date-parts" : [ [ "2014", "11" ] ] }, "title" : "Empirical PPGIS/PGIS mapping of ecosystem services: A review and evaluation", "type" : "article-journal" }, "uris" : [ "http://www.mendeley.com/documents/?uuid=e4f9a7dc-e106-4198-8c63-b900a5239ba0" ] }, { "id" : "ITEM-2", "itemData" : { "DOI" : "10.1016/j.ecolecon.2008.12.006", "ISBN" : "0921-8009", "ISSN" : "09218009", "abstract" : "Whilst biophysical, and increasingly economic, values are often used to define high priority hotspots in planning for conservation and environmental management, community values are rarely considered. The community values mapping method presented in this paper builds on the concept of natural capital and ecosystem services and the landscape values methodology to link local perception of place to a broader measure of environmental values at the landscape level. Based on in-depth interviews and a mapping task conducted with 56 natural resource management decision-makers and community representatives, we quantified and mapped values and threats to natural capital assets and ecosystem services in the South Australian Murray-Darling Basin region. GIS-based techniques were used to map the spatial distribution of natural capital and ecosystem service values and threats over the region and analyse the proportional differences at the sub-regional scale. Participants assigned the highest natural capital asset value to water and biota assets primarily for the production of cultural, regulating and provisioning services. The most highly valued ecosystem services were recreation and tourism, bequest, intrinsic and existence, fresh water provision, water regulation and food provision. Participants assigned the highest threat to regulating services associated with water and land assets. Natural capital asset and ecosystem service values varied at both sub-regional and place-specific scales. Respondents believed people were integral to the environment but also posed a high threat to natural capital and ecosystem services. The results have implications for the way values toward natural capital and ecosystem services may be integrated into planning for environmental management. \u00a9 2008 Elsevier B.V. All rights reserved.", "author" : [ { "dropping-particle" : "", "family" : "Raymond", "given" : "Christopher M.", "non-dropping-particle" : "", "parse-names" : false, "suffix" : "" }, { "dropping-particle" : "", "family" : "Bryan", "given" : "Brett A.", "non-dropping-particle" : "", "parse-names" : false, "suffix" : "" }, { "dropping-particle" : "", "family" : "MacDonald", "given" : "Darla Hatton", "non-dropping-particle" : "", "parse-names" : false, "suffix" : "" }, { "dropping-particle" : "", "family" : "Cast", "given" : "Andrea", "non-dropping-particle" : "", "parse-names" : false, "suffix" : "" }, { "dropping-particle" : "", "family" : "Strathearn", "given" : "Sarah", "non-dropping-particle" : "", "parse-names" : false, "suffix" : "" }, { "dropping-particle" : "", "family" : "Grandgirard", "given" : "Agnes", "non-dropping-particle" : "", "parse-names" : false, "suffix" : "" }, { "dropping-particle" : "", "family" : "Kalivas", "given" : "Tina", "non-dropping-particle" : "", "parse-names" : false, "suffix" : "" }, { "dropping-particle" : "", "family" : "Hatton", "given" : "Darla", "non-dropping-particle" : "", "parse-names" : false, "suffix" : "" }, { "dropping-particle" : "", "family" : "Cast", "given" : "Andrea", "non-dropping-particle" : "", "parse-names" : false, "suffix" : "" }, { "dropping-particle" : "", "family" : "Strathearn", "given" : "Sarah", "non-dropping-particle" : "", "parse-names" : false, "suffix" : "" }, { "dropping-particle" : "", "family" : "Grandgirard", "given" : "Agnes", "non-dropping-particle" : "", "parse-names" : false, "suffix" : "" }, { "dropping-particle" : "", "family" : "Kalivas", "given" : "Tina", "non-dropping-particle" : "", "parse-names" : false, "suffix" : "" }, { "dropping-particle" : "", "family" : "MacDonald", "given" : "Darla Hatton", "non-dropping-particle" : "", "parse-names" : false, "suffix" : "" }, { "dropping-particle" : "", "family" : "Cast", "given" : "Andrea", "non-dropping-particle" : "", "parse-names" : false, "suffix" : "" }, { "dropping-particle" : "", "family" : "Strathearn", "given" : "Sarah", "non-dropping-particle" : "", "parse-names" : false, "suffix" : "" }, { "dropping-particle" : "", "family" : "Grandgirard", "given" : "Agnes", "non-dropping-particle" : "", "parse-names" : false, "suffix" : "" }, { "dropping-particle" : "", "family" : "Kalivas", "given" : "Tina", "non-dropping-particle" : "", "parse-names" : false, "suffix" : "" } ], "container-title" : "Ecological Economics", "id" : "ITEM-2", "issue" : "5", "issued" : { "date-parts" : [ [ "2009", "3" ] ] }, "note" : "From Duplicate 2 (Mapping community values for natural capital and ecosystem services - Raymond, Christopher M.; Bryan, Brett a.; Hatton, Darla; Cast, Andrea; Strathearn, Sarah; Grandgirard, Agnes; Kalivas, Tina; MacDonald, Darla Hatton)\n\nFrom Duplicate 1 ( Mapping community values for natural capital and ecosystem services - Raymond, C M; Bryan, Brett A; MacDonald, Darla Hatton; Cast, Andrea; Strathearn, Sarah; Grandgirard, Agnes; Kalivas, Tina )\n\ndoi: DOI: 10.1016/j.ecolecon.2008.12.006\n\nFrom Duplicate 3 (Mapping community values for natural capital and ecosystem services - Raymond, Christopher M.; Bryan, Brett a.; MacDonald, Darla Hatton; Cast, Andrea; Strathearn, Sarah; Grandgirard, Agnes; Kalivas, Tina)\n\nFrom Duplicate 1 ( Mapping community values for natural capital and ecosystem services - Raymond, Christopher M.; Bryan, Brett a.; MacDonald, Darla Hatton; Cast, Andrea; Strathearn, Sarah; Grandgirard, Agnes; Kalivas, Tina )\n\n\n\nFrom Duplicate 2 ( Mapping community values for natural capital and ecosystem services - Raymond, C M; Bryan, Brett A; MacDonald, Darla Hatton; Cast, Andrea; Strathearn, Sarah; Grandgirard, Agnes; Kalivas, Tina )\n\ndoi: DOI: 10.1016/j.ecolecon.2008.12.006\n\nFrom Duplicate 4 (Mapping community values for natural capital and ecosystem services - Raymond, C M; Bryan, Brett A; MacDonald, Darla Hatton; Cast, Andrea; Strathearn, Sarah; Grandgirard, Agnes; Kalivas, Tina)\n\ndoi: DOI: 10.1016/j.ecolecon.2008.12.006", "page" : "1301-1315", "publisher" : "Elsevier B.V.", "title" : "Mapping community values for natural capital and ecosystem services", "type" : "article-journal", "volume" : "68" }, "uris" : [ "http://www.mendeley.com/documents/?uuid=42c8fdf0-d83e-453b-8e30-54ad4a8fcbee" ] }, { "id" : "ITEM-3", "itemData" : { "DOI" : "10.1016/j.apgeog.2012.06.008", "ISBN" : "0143-6228", "ISSN" : "01436228", "abstract" : "Coastal ecosystems are increasingly faced with human impacts. To better understand these changing conditions, biophysical and economic values of nature have been used to prioritize spatial planning efforts and ecosystem-based management of human activities. Less is known, however, about how to characterize and represent non-material values in decision-making. We collected on-site and mailback survey data (n\u00a0=\u00a0209), and analyzed these data using the Social Values for Ecosystem Services (SolVES) GIS application to incorporate measures of social value and natural resource conditions on Hinchinbrook Island National Park, Australia. Our objectives in this paper are to: 1) determine the spatial distribution and point density of social values for ecosystem services; 2) examine the relationship between social values and natural resource conditions; and 3) compare social value allocations between two subgroups of outdoor recreationists. Results suggest that high priority areas exist on Hinchinbrook's land and seascapes according to the multiple values assigned to places by outdoor recreationists engaged in consumptive (e.g., fishing) and non-consumptive (e.g., hiking) activities. We examine statistically significant spatial clustering across two subgroups of the survey population for three value types that reflect Recreation, Biological Diversity, and Aesthetic qualities. The relationship between the relative importance of social values for ecosystem services and spatially-defined ecological data is explored to guide management decision-making in the context of an island national park setting.", "author" : [ { "dropping-particle" : "", "family" : "Riper", "given" : "Carena J.", "non-dropping-particle" : "van", "parse-names" : false, "suffix" : "" }, { "dropping-particle" : "", "family" : "Kyle", "given" : "Gerard T.", "non-dropping-particle" : "", "parse-names" : false, "suffix" : "" }, { "dropping-particle" : "", "family" : "Sutton", "given" : "Stephen G.", "non-dropping-particle" : "", "parse-names" : false, "suffix" : "" }, { "dropping-particle" : "", "family" : "Barnes", "given" : "Melinda", "non-dropping-particle" : "", "parse-names" : false, "suffix" : "" }, { "dropping-particle" : "", "family" : "Sherrouse", "given" : "Benson C.", "non-dropping-particle" : "", "parse-names" : false, "suffix" : "" } ], "container-title" : "Applied Geography", "id" : "ITEM-3", "issue" : "1-2", "issued" : { "date-parts" : [ [ "2012", "11" ] ] }, "note" : "From Duplicate 4 (Mapping outdoor recreationists' perceived social values for ecosystem services at Hinchinbrook Island National Park, Australia - van Riper, Carena J.; Kyle, Gerard T.; Sutton, Stephen G.; Barnes, Melinda; Sherrouse, Benson C.)\n\nFrom Duplicate 1 ( Mapping outdoor recreationists' perceived social values for ecosystem services at Hinchinbrook Island National Park, Australia - van Riper, Carena J; Kyle, Gerard T; Sutton, Stephen G; Barnes, Melinda; Sherrouse, Benson C )\n\nTimes Cited: 2", "page" : "164-173", "publisher" : "Elsevier Ltd", "title" : "Mapping outdoor recreationists' perceived social values for ecosystem services at Hinchinbrook Island National Park, Australia", "type" : "article-journal", "volume" : "35" }, "uris" : [ "http://www.mendeley.com/documents/?uuid=642319e0-57e8-4f4e-803a-cf10d91e3be6" ] } ], "mendeley" : { "formattedCitation" : "(Raymond et al. 2009; van Riper et al. 2012; Brown and Fagerholm 2014)", "plainTextFormattedCitation" : "(Raymond et al. 2009; van Riper et al. 2012; Brown and Fagerholm 2014)", "previouslyFormattedCitation" : "(Raymond et al. 2009; van Riper et al. 2012; Brown and Fagerholm 2014)" }, "properties" : {  }, "schema" : "https://github.com/citation-style-language/schema/raw/master/csl-citation.json" }</w:instrText>
      </w:r>
      <w:r w:rsidRPr="00176192">
        <w:rPr>
          <w:rFonts w:ascii="Times New Roman" w:hAnsi="Times New Roman"/>
          <w:lang w:val="en-GB"/>
        </w:rPr>
        <w:fldChar w:fldCharType="separate"/>
      </w:r>
      <w:r w:rsidRPr="00176192">
        <w:rPr>
          <w:rFonts w:ascii="Times New Roman" w:hAnsi="Times New Roman"/>
          <w:lang w:val="en-GB"/>
        </w:rPr>
        <w:t xml:space="preserve">(Raymond et al. 2009; van Riper et al. 2012; Brown and </w:t>
      </w:r>
      <w:proofErr w:type="spellStart"/>
      <w:r w:rsidRPr="00176192">
        <w:rPr>
          <w:rFonts w:ascii="Times New Roman" w:hAnsi="Times New Roman"/>
          <w:lang w:val="en-GB"/>
        </w:rPr>
        <w:t>Fagerholm</w:t>
      </w:r>
      <w:proofErr w:type="spellEnd"/>
      <w:r w:rsidRPr="00176192">
        <w:rPr>
          <w:rFonts w:ascii="Times New Roman" w:hAnsi="Times New Roman"/>
          <w:lang w:val="en-GB"/>
        </w:rPr>
        <w:t xml:space="preserve"> 2014)</w:t>
      </w:r>
      <w:r w:rsidRPr="00176192">
        <w:rPr>
          <w:rFonts w:ascii="Times New Roman" w:hAnsi="Times New Roman"/>
          <w:lang w:val="en-GB"/>
        </w:rPr>
        <w:fldChar w:fldCharType="end"/>
      </w:r>
      <w:r w:rsidRPr="00176192">
        <w:rPr>
          <w:rFonts w:ascii="Times New Roman" w:hAnsi="Times New Roman"/>
          <w:lang w:val="en-GB"/>
        </w:rPr>
        <w:t xml:space="preserve">. Contributions also link transcendental and contextual values, as in the cases of relationality in narratives, lived values and value hierarchies </w:t>
      </w:r>
      <w:r w:rsidRPr="00176192">
        <w:rPr>
          <w:rFonts w:ascii="Times New Roman" w:hAnsi="Times New Roman"/>
          <w:lang w:val="en-GB"/>
        </w:rPr>
        <w:fldChar w:fldCharType="begin" w:fldLock="1"/>
      </w:r>
      <w:r w:rsidRPr="00176192">
        <w:rPr>
          <w:rFonts w:ascii="Times New Roman" w:hAnsi="Times New Roman"/>
          <w:lang w:val="en-GB"/>
        </w:rPr>
        <w:instrText>ADDIN CSL_CITATION { "citationItems" : [ { "id" : "ITEM-1", "itemData" : { "author" : [ { "dropping-particle" : "", "family" : "O'Neill", "given" : "J", "non-dropping-particle" : "", "parse-names" : false, "suffix" : "" }, { "dropping-particle" : "", "family" : "Holland", "given" : "A", "non-dropping-particle" : "", "parse-names" : false, "suffix" : "" }, { "dropping-particle" : "", "family" : "Light", "given" : "A", "non-dropping-particle" : "", "parse-names" : false, "suffix" : "" } ], "id" : "ITEM-1", "issued" : { "date-parts" : [ [ "2008" ] ] }, "publisher" : "Routledge", "publisher-place" : "London and New York", "title" : "Environmental Values", "type" : "book" }, "uris" : [ "http://www.mendeley.com/documents/?uuid=eda54c56-dc35-4d60-945d-6a33e0191365" ] }, { "id" : "ITEM-2", "itemData" : { "DOI" : "10.1111/j.1540-6237.2009.00624.x", "ISSN" : "00384941", "author" : [ { "dropping-particle" : "", "family" : "Manfredo", "given" : "Michael J.", "non-dropping-particle" : "", "parse-names" : false, "suffix" : "" }, { "dropping-particle" : "", "family" : "Teel", "given" : "Tara L.", "non-dropping-particle" : "", "parse-names" : false, "suffix" : "" }, { "dropping-particle" : "", "family" : "Henry", "given" : "Kimberly L.", "non-dropping-particle" : "", "parse-names" : false, "suffix" : "" } ], "container-title" : "Social Science Quarterly", "id" : "ITEM-2", "issue" : "2", "issued" : { "date-parts" : [ [ "2009", "6" ] ] }, "page" : "407-427", "title" : "Linking Society and Environment: A Multilevel Model of Shifting Wildlife Value Orientations in the Western United States", "type" : "article-journal", "volume" : "90" }, "uris" : [ "http://www.mendeley.com/documents/?uuid=d2d33ec5-392e-4cb6-8340-b061817bea00" ] }, { "id" : "ITEM-3", "itemData" : { "DOI" : "10.1016/j.jenvman.2016.10.052", "ISSN" : "03014797", "PMID" : "27810108", "abstract" : "Values can be useful for identifying what is important to individuals and communities, yet there is currently not a coherent way to conceptualize, identify, and organize the breadth of values that can be affected by a natural disaster. This research proposes a conceptual framework for how to conceptualize, identify, and organize values, and proposes a concrete, tangible value called the valued entity. The framework is applied in two studies of bushfire in Victoria, Australia: 112 submissions from individuals to the 2009 Victorian Bushfires Royal Commission and interviews with 30 members of the public in bushfire risk landscapes. Our findings suggest that: what people value ranges from abstract to concrete; prevalent abstract values include benevolence and universalism; prevalent mid-level valued attributes include natural attributes of landscapes and human life and welfare; prevalent valued entities are people and properties close to the person. Comparison between the two studies suggests people with more recent experience with bushfire refer less to the importance of natural places and natural attributes. The conceptual framework can act as a boundary object to facilitate researchers and policy-makers understanding the breadth of values affected by natural disaster events and management actions and how governance can better consider values at different scales.", "author" : [ { "dropping-particle" : "", "family" : "Rawluk", "given" : "Andrea", "non-dropping-particle" : "", "parse-names" : false, "suffix" : "" }, { "dropping-particle" : "", "family" : "Ford", "given" : "Rebecca M.", "non-dropping-particle" : "", "parse-names" : false, "suffix" : "" }, { "dropping-particle" : "", "family" : "Neolaka", "given" : "Fendi L.", "non-dropping-particle" : "", "parse-names" : false, "suffix" : "" }, { "dropping-particle" : "", "family" : "Williams", "given" : "Kathryn J.", "non-dropping-particle" : "", "parse-names" : false, "suffix" : "" } ], "container-title" : "Journal of Environmental Management", "id" : "ITEM-3", "issued" : { "date-parts" : [ [ "2017", "1", "1" ] ] }, "page" : "11-20", "title" : "Public values for integration in natural disaster management and planning: A case study from Victoria, Australia", "type" : "article-journal", "volume" : "185" }, "uris" : [ "http://www.mendeley.com/documents/?uuid=042399c7-e225-3c70-8a59-d8e92a86ed39" ] }, { "id" : "ITEM-4", "itemData" : { "DOI" : "10.1016/j.jenvman.2014.05.013", "ISSN" : "1095-8630", "PMID" : "24921963", "abstract" : "The concept of value is central to the practice and science of ecological management and conservation. There is a well-developed body of theory and evidence that explores concepts of value in different ways across different disciplines including philosophy, economics, sociology and psychology. Insight from these disciplines provides a robust and sophisticated platform for considering the role of social values in ecological conservation, management and research. This paper reviews theories of value from these disciplines and discusses practical tools and instruments that can be utilised by researchers and practitioners. A distinction is highlighted between underlying values that shape people's perception of the world (e.g. altruistic or biospheric value orientations), and the values that people assign to things in the world (e.g. natural heritage, money). Evidence from numerous studies has shown that there are multiple pathways between these values and attitudes, beliefs and behaviours relevant to ecological management and conservation. In an age of increasing anthropogenic impacts on natural systems, recognising how and why people value different aspects of ecological systems can allow ecological managers to act to minimise conflict between stakeholders and promote the social acceptability of management activities. A series of practical guidelines are provided to enable social values to be better considered in ecosystem management and research.", "author" : [ { "dropping-particle" : "", "family" : "Ives", "given" : "Christopher D", "non-dropping-particle" : "", "parse-names" : false, "suffix" : "" }, { "dropping-particle" : "", "family" : "Kendal", "given" : "Dave", "non-dropping-particle" : "", "parse-names" : false, "suffix" : "" } ], "container-title" : "Journal of environmental management", "id" : "ITEM-4", "issued" : { "date-parts" : [ [ "2014", "6", "9" ] ] }, "page" : "67-72", "title" : "The role of social values in the management of ecological systems.", "type" : "article-journal", "volume" : "144C" }, "uris" : [ "http://www.mendeley.com/documents/?uuid=01eae5da-105b-4336-a99c-1a9d84960859" ] } ], "mendeley" : { "formattedCitation" : "(O\u2019Neill et al. 2008; Manfredo et al. 2009; Ives and Kendal 2014; Rawluk et al. 2017)", "plainTextFormattedCitation" : "(O\u2019Neill et al. 2008; Manfredo et al. 2009; Ives and Kendal 2014; Rawluk et al. 2017)", "previouslyFormattedCitation" : "(O\u2019Neill et al. 2008; Manfredo et al. 2009; Ives and Kendal 2014; Rawluk et al. 2017)" }, "properties" : {  }, "schema" : "https://github.com/citation-style-language/schema/raw/master/csl-citation.json" }</w:instrText>
      </w:r>
      <w:r w:rsidRPr="00176192">
        <w:rPr>
          <w:rFonts w:ascii="Times New Roman" w:hAnsi="Times New Roman"/>
          <w:lang w:val="en-GB"/>
        </w:rPr>
        <w:fldChar w:fldCharType="separate"/>
      </w:r>
      <w:r w:rsidRPr="00176192">
        <w:rPr>
          <w:rFonts w:ascii="Times New Roman" w:hAnsi="Times New Roman"/>
          <w:lang w:val="en-GB"/>
        </w:rPr>
        <w:t xml:space="preserve">(O’Neill et al. 2008; </w:t>
      </w:r>
      <w:proofErr w:type="spellStart"/>
      <w:r w:rsidRPr="00176192">
        <w:rPr>
          <w:rFonts w:ascii="Times New Roman" w:hAnsi="Times New Roman"/>
          <w:lang w:val="en-GB"/>
        </w:rPr>
        <w:t>Manfredo</w:t>
      </w:r>
      <w:proofErr w:type="spellEnd"/>
      <w:r w:rsidRPr="00176192">
        <w:rPr>
          <w:rFonts w:ascii="Times New Roman" w:hAnsi="Times New Roman"/>
          <w:lang w:val="en-GB"/>
        </w:rPr>
        <w:t xml:space="preserve"> et al. 2009; Ives and Kendal 2014; </w:t>
      </w:r>
      <w:r w:rsidR="00EA77B5" w:rsidRPr="00176192">
        <w:rPr>
          <w:rFonts w:ascii="Times New Roman" w:hAnsi="Times New Roman"/>
          <w:lang w:val="en-GB"/>
        </w:rPr>
        <w:t xml:space="preserve">Kendal et al. 2015; </w:t>
      </w:r>
      <w:proofErr w:type="spellStart"/>
      <w:r w:rsidRPr="00176192">
        <w:rPr>
          <w:rFonts w:ascii="Times New Roman" w:hAnsi="Times New Roman"/>
          <w:lang w:val="en-GB"/>
        </w:rPr>
        <w:t>Rawluk</w:t>
      </w:r>
      <w:proofErr w:type="spellEnd"/>
      <w:r w:rsidRPr="00176192">
        <w:rPr>
          <w:rFonts w:ascii="Times New Roman" w:hAnsi="Times New Roman"/>
          <w:lang w:val="en-GB"/>
        </w:rPr>
        <w:t xml:space="preserve"> et al. 2017)</w:t>
      </w:r>
      <w:r w:rsidRPr="00176192">
        <w:rPr>
          <w:rFonts w:ascii="Times New Roman" w:hAnsi="Times New Roman"/>
          <w:lang w:val="en-GB"/>
        </w:rPr>
        <w:fldChar w:fldCharType="end"/>
      </w:r>
      <w:r w:rsidRPr="00176192">
        <w:rPr>
          <w:rFonts w:ascii="Times New Roman" w:hAnsi="Times New Roman"/>
          <w:lang w:val="en-GB"/>
        </w:rPr>
        <w:t xml:space="preserve">. </w:t>
      </w:r>
    </w:p>
    <w:p w:rsidR="00DE3BCD" w:rsidRPr="00176192" w:rsidRDefault="00DE3BCD" w:rsidP="0082300F">
      <w:pPr>
        <w:spacing w:line="360" w:lineRule="auto"/>
        <w:jc w:val="both"/>
        <w:rPr>
          <w:rFonts w:ascii="Times New Roman" w:hAnsi="Times New Roman"/>
          <w:lang w:val="en-GB"/>
        </w:rPr>
      </w:pPr>
      <w:r w:rsidRPr="00176192">
        <w:rPr>
          <w:rFonts w:ascii="Times New Roman" w:hAnsi="Times New Roman"/>
          <w:lang w:val="en-GB"/>
        </w:rPr>
        <w:t xml:space="preserve">We now see a ‘third wave’ of value concepts responding to the need to recognize local and indigenous perspectives </w:t>
      </w:r>
      <w:r w:rsidRPr="00176192">
        <w:rPr>
          <w:rFonts w:ascii="Times New Roman" w:hAnsi="Times New Roman"/>
          <w:lang w:val="en-GB"/>
        </w:rPr>
        <w:fldChar w:fldCharType="begin" w:fldLock="1"/>
      </w:r>
      <w:r w:rsidRPr="00176192">
        <w:rPr>
          <w:rFonts w:ascii="Times New Roman" w:hAnsi="Times New Roman"/>
          <w:lang w:val="en-GB"/>
        </w:rPr>
        <w:instrText>ADDIN CSL_CITATION { "citationItems" : [ { "id" : "ITEM-1", "itemData" : { "DOI" : "10.1016/j.cosust.2014.11.002", "ISSN" : "18773435", "abstract" : "The first public product of the Intergovernmental Platform on Biodiversity and Ecosystem Services (IPBES) is its Conceptual Framework. This conceptual and analytical tool, presented here in detail, will underpin all IPBES functions and provide structure and comparability to the syntheses that IPBES will produce at different spatial scales, on different themes, and in different regions. Salient innovative aspects of the IPBES Conceptual Framework are its transparent and participatory construction process and its explicit consideration of diverse scientific disciplines, stakeholders, and knowledge systems, including indigenous and local knowledge. Because the focus on co-construction of integrative knowledge is shared by an increasing number of initiatives worldwide, this framework should be useful beyond IPBES, for the wider research and knowledge-policy communities working on the links between nature and people, such as natural, social and engineering scientists, policy-makers at different levels, and decision-makers in different sectors of society.", "author" : [ { "dropping-particle" : "", "family" : "D\u00edaz", "given" : "Sandra", "non-dropping-particle" : "", "parse-names" : false, "suffix" : "" }, { "dropping-particle" : "", "family" : "Demissew", "given" : "Sebsebe", "non-dropping-particle" : "", "parse-names" : false, "suffix" : "" }, { "dropping-particle" : "", "family" : "Carabias", "given" : "Julia", "non-dropping-particle" : "", "parse-names" : false, "suffix" : "" }, { "dropping-particle" : "", "family" : "Joly", "given" : "Carlos", "non-dropping-particle" : "", "parse-names" : false, "suffix" : "" }, { "dropping-particle" : "", "family" : "Lonsdale", "given" : "Mark", "non-dropping-particle" : "", "parse-names" : false, "suffix" : "" }, { "dropping-particle" : "", "family" : "Ash", "given" : "Neville", "non-dropping-particle" : "", "parse-names" : false, "suffix" : "" }, { "dropping-particle" : "", "family" : "Larigauderie", "given" : "Anne", "non-dropping-particle" : "", "parse-names" : false, "suffix" : "" }, { "dropping-particle" : "", "family" : "Adhikari", "given" : "Jay Ram", "non-dropping-particle" : "", "parse-names" : false, "suffix" : "" }, { "dropping-particle" : "", "family" : "Arico", "given" : "Salvatore", "non-dropping-particle" : "", "parse-names" : false, "suffix" : "" }, { "dropping-particle" : "", "family" : "B\u00e1ldi", "given" : "Andr\u00e1s", "non-dropping-particle" : "", "parse-names" : false, "suffix" : "" }, { "dropping-particle" : "", "family" : "Bartuska", "given" : "Ann", "non-dropping-particle" : "", "parse-names" : false, "suffix" : "" }, { "dropping-particle" : "", "family" : "Baste", "given" : "Ivar Andreas", "non-dropping-particle" : "", "parse-names" : false, "suffix" : "" }, { "dropping-particle" : "", "family" : "Bilgin", "given" : "Adem", "non-dropping-particle" : "", "parse-names" : false, "suffix" : "" }, { "dropping-particle" : "", "family" : "Brondizio", "given" : "Eduardo", "non-dropping-particle" : "", "parse-names" : false, "suffix" : "" }, { "dropping-particle" : "", "family" : "Chan", "given" : "Kai MA", "non-dropping-particle" : "", "parse-names" : false, "suffix" : "" }, { "dropping-particle" : "", "family" : "Figueroa", "given" : "Viviana Elsa", "non-dropping-particle" : "", "parse-names" : false, "suffix" : "" }, { "dropping-particle" : "", "family" : "Duraiappah", "given" : "Anantha", "non-dropping-particle" : "", "parse-names" : false, "suffix" : "" }, { "dropping-particle" : "", "family" : "Fischer", "given" : "Markus", "non-dropping-particle" : "", "parse-names" : false, "suffix" : "" }, { "dropping-particle" : "", "family" : "Hill", "given" : "Rosemary", "non-dropping-particle" : "", "parse-names" : false, "suffix" : "" }, { "dropping-particle" : "", "family" : "Koetz", "given" : "Thomas", "non-dropping-particle" : "", "parse-names" : false, "suffix" : "" }, { "dropping-particle" : "", "family" : "Leadley", "given" : "Paul", "non-dropping-particle" : "", "parse-names" : false, "suffix" : "" }, { "dropping-particle" : "", "family" : "Lyver", "given" : "Philip", "non-dropping-particle" : "", "parse-names" : false, "suffix" : "" }, { "dropping-particle" : "", "family" : "Mace", "given" : "Georgina M", "non-dropping-particle" : "", "parse-names" : false, "suffix" : "" }, { "dropping-particle" : "", "family" : "Martin-Lopez", "given" : "Berta", "non-dropping-particle" : "", "parse-names" : false, "suffix" : "" }, { "dropping-particle" : "", "family" : "Okumura", "given" : "Michiko", "non-dropping-particle" : "", "parse-names" : false, "suffix" : "" }, { "dropping-particle" : "", "family" : "Pacheco", "given" : "Diego", "non-dropping-particle" : "", "parse-names" : false, "suffix" : "" }, { "dropping-particle" : "", "family" : "Pascual", "given" : "Unai", "non-dropping-particle" : "", "parse-names" : false, "suffix" : "" }, { "dropping-particle" : "", "family" : "P\u00e9rez", "given" : "Edgar Selvin", "non-dropping-particle" : "", "parse-names" : false, "suffix" : "" }, { "dropping-particle" : "", "family" : "Reyers", "given" : "Belinda", "non-dropping-particle" : "", "parse-names" : false, "suffix" : "" }, { "dropping-particle" : "", "family" : "Roth", "given" : "Eva", "non-dropping-particle" : "", "parse-names" : false, "suffix" : "" }, { "dropping-particle" : "", "family" : "Saito", "given" : "Osamu", "non-dropping-particle" : "", "parse-names" : false, "suffix" : "" }, { "dropping-particle" : "", "family" : "Scholes", "given" : "Robert John", "non-dropping-particle" : "", "parse-names" : false, "suffix" : "" }, { "dropping-particle" : "", "family" : "Sharma", "given" : "Nalini", "non-dropping-particle" : "", "parse-names" : false, "suffix" : "" }, { "dropping-particle" : "", "family" : "Tallis", "given" : "Heather", "non-dropping-particle" : "", "parse-names" : false, "suffix" : "" }, { "dropping-particle" : "", "family" : "Thaman", "given" : "Randolph", "non-dropping-particle" : "", "parse-names" : false, "suffix" : "" }, { "dropping-particle" : "", "family" : "Watson", "given" : "Robert", "non-dropping-particle" : "", "parse-names" : false, "suffix" : "" }, { "dropping-particle" : "", "family" : "Yahara", "given" : "Tetsukazu", "non-dropping-particle" : "", "parse-names" : false, "suffix" : "" }, { "dropping-particle" : "", "family" : "Hamid", "given" : "Zakri Abdul", "non-dropping-particle" : "", "parse-names" : false, "suffix" : "" }, { "dropping-particle" : "", "family" : "Akosim", "given" : "Callistus", "non-dropping-particle" : "", "parse-names" : false, "suffix" : "" }, { "dropping-particle" : "", "family" : "Al-Hafedh", "given" : "Yousef", "non-dropping-particle" : "", "parse-names" : false, "suffix" : "" }, { "dropping-particle" : "", "family" : "Allahverdiyev", "given" : "Rashad", "non-dropping-particle" : "", "parse-names" : false, "suffix" : "" }, { "dropping-particle" : "", "family" : "Amankwah", "given" : "Edward", "non-dropping-particle" : "", "parse-names" : false, "suffix" : "" }, { "dropping-particle" : "", "family" : "Asah", "given" : "T Stanley", "non-dropping-particle" : "", "parse-names" : false, "suffix" : "" }, { "dropping-particle" : "", "family" : "Asfaw", "given" : "Zemede", "non-dropping-particle" : "", "parse-names" : false, "suffix" : "" }, { "dropping-particle" : "", "family" : "Bartus", "given" : "Gabor", "non-dropping-particle" : "", "parse-names" : false, "suffix" : "" }, { "dropping-particle" : "", "family" : "Brooks", "given" : "Anathea L.", "non-dropping-particle" : "", "parse-names" : false, "suffix" : "" }, { "dropping-particle" : "", "family" : "Caillaux", "given" : "Jorge", "non-dropping-particle" : "", "parse-names" : false, "suffix" : "" }, { "dropping-particle" : "", "family" : "Dalle", "given" : "Gemedo", "non-dropping-particle" : "", "parse-names" : false, "suffix" : "" }, { "dropping-particle" : "", "family" : "Darnaedi", "given" : "Dedy", "non-dropping-particle" : "", "parse-names" : false, "suffix" : "" }, { "dropping-particle" : "", "family" : "Driver", "given" : "Amanda", "non-dropping-particle" : "", "parse-names" : false, "suffix" : "" }, { "dropping-particle" : "", "family" : "Erpul", "given" : "Gunay", "non-dropping-particle" : "", "parse-names" : false, "suffix" : "" }, { "dropping-particle" : "", "family" : "Escobar-Eyzaguirre", "given" : "Pablo", "non-dropping-particle" : "", "parse-names" : false, "suffix" : "" }, { "dropping-particle" : "", "family" : "Failler", "given" : "Pierre", "non-dropping-particle" : "", "parse-names" : false, "suffix" : "" }, { "dropping-particle" : "", "family" : "Fouda", "given" : "Ali Moustafa Mokhtar", "non-dropping-particle" : "", "parse-names" : false, "suffix" : "" }, { "dropping-particle" : "", "family" : "Fu", "given" : "Bojie", "non-dropping-particle" : "", "parse-names" : false, "suffix" : "" }, { "dropping-particle" : "", "family" : "Gundimeda", "given" : "Haripriya", "non-dropping-particle" : "", "parse-names" : false, "suffix" : "" }, { "dropping-particle" : "", "family" : "Hashimoto", "given" : "Shizuka", "non-dropping-particle" : "", "parse-names" : false, "suffix" : "" }, { "dropping-particle" : "", "family" : "Homer", "given" : "Floyd", "non-dropping-particle" : "", "parse-names" : false, "suffix" : "" }, { "dropping-particle" : "", "family" : "Lavorel", "given" : "Sandra", "non-dropping-particle" : "", "parse-names" : false, "suffix" : "" }, { "dropping-particle" : "", "family" : "Lichtenstein", "given" : "Gabriela", "non-dropping-particle" : "", "parse-names" : false, "suffix" : "" }, { "dropping-particle" : "", "family" : "Mala", "given" : "William Armand", "non-dropping-particle" : "", "parse-names" : false, "suffix" : "" }, { "dropping-particle" : "", "family" : "Mandivenyi", "given" : "Wadzanayi", "non-dropping-particle" : "", "parse-names" : false, "suffix" : "" }, { "dropping-particle" : "", "family" : "Matczak", "given" : "Piotr", "non-dropping-particle" : "", "parse-names" : false, "suffix" : "" }, { "dropping-particle" : "", "family" : "Mbizvo", "given" : "Carmel", "non-dropping-particle" : "", "parse-names" : false, "suffix" : "" }, { "dropping-particle" : "", "family" : "Mehrdadi", "given" : "Mehrasa", "non-dropping-particle" : "", "parse-names" : false, "suffix" : "" }, { "dropping-particle" : "", "family" : "Metzger", "given" : "Jean Paul", "non-dropping-particle" : "", "parse-names" : false, "suffix" : "" }, { "dropping-particle" : "", "family" : "Mikissa", "given" : "Jean Bruno", "non-dropping-particle" : "", "parse-names" : false, "suffix" : "" }, { "dropping-particle" : "", "family" : "Moller", "given" : "Henrik", "non-dropping-particle" : "", "parse-names" : false, "suffix" : "" }, { "dropping-particle" : "", "family" : "Mooney", "given" : "Harold A", "non-dropping-particle" : "", "parse-names" : false, "suffix" : "" }, { "dropping-particle" : "", "family" : "Mumby", "given" : "Peter", "non-dropping-particle" : "", "parse-names" : false, "suffix" : "" }, { "dropping-particle" : "", "family" : "Nagendra", "given" : "Harini", "non-dropping-particle" : "", "parse-names" : false, "suffix" : "" }, { "dropping-particle" : "", "family" : "Nesshover", "given" : "Carsten", "non-dropping-particle" : "", "parse-names" : false, "suffix" : "" }, { "dropping-particle" : "", "family" : "Oteng-Yeboah", "given" : "Alfred Apau", "non-dropping-particle" : "", "parse-names" : false, "suffix" : "" }, { "dropping-particle" : "", "family" : "Pataki", "given" : "Gy\u00f6rgy", "non-dropping-particle" : "", "parse-names" : false, "suffix" : "" }, { "dropping-particle" : "", "family" : "Rou\u00e9", "given" : "Marie", "non-dropping-particle" : "", "parse-names" : false, "suffix" : "" }, { "dropping-particle" : "", "family" : "Rubis", "given" : "Jennifer", "non-dropping-particle" : "", "parse-names" : false, "suffix" : "" }, { "dropping-particle" : "", "family" : "Schultz", "given" : "Maria", "non-dropping-particle" : "", "parse-names" : false, "suffix" : "" }, { "dropping-particle" : "", "family" : "Smith", "given" : "Peggy", "non-dropping-particle" : "", "parse-names" : false, "suffix" : "" }, { "dropping-particle" : "", "family" : "Sumaila", "given" : "Rashid", "non-dropping-particle" : "", "parse-names" : false, "suffix" : "" }, { "dropping-particle" : "", "family" : "Takeuchi", "given" : "Kazuhiko", "non-dropping-particle" : "", "parse-names" : false, "suffix" : "" }, { "dropping-particle" : "", "family" : "Thomas", "given" : "Spencer", "non-dropping-particle" : "", "parse-names" : false, "suffix" : "" }, { "dropping-particle" : "", "family" : "Verma", "given" : "Madhu", "non-dropping-particle" : "", "parse-names" : false, "suffix" : "" }, { "dropping-particle" : "", "family" : "Yeo-Chang", "given" : "Youn", "non-dropping-particle" : "", "parse-names" : false, "suffix" : "" }, { "dropping-particle" : "", "family" : "Zlatanova", "given" : "Diana", "non-dropping-particle" : "", "parse-names" : false, "suffix" : "" } ], "container-title" : "Current Opinion in Environmental Sustainability", "id" : "ITEM-1", "issued" : { "date-parts" : [ [ "2015", "6" ] ] }, "page" : "1-16", "title" : "The IPBES Conceptual Framework \u2014 connecting nature and people", "type" : "article-journal", "volume" : "14" }, "uris" : [ "http://www.mendeley.com/documents/?uuid=917f907f-022a-48e0-8f51-14106b700b0e" ] } ], "mendeley" : { "formattedCitation" : "(D\u00edaz et al. 2015)", "plainTextFormattedCitation" : "(D\u00edaz et al. 2015)", "previouslyFormattedCitation" : "(D\u00edaz et al. 2015)" }, "properties" : {  }, "schema" : "https://github.com/citation-style-language/schema/raw/master/csl-citation.json" }</w:instrText>
      </w:r>
      <w:r w:rsidRPr="00176192">
        <w:rPr>
          <w:rFonts w:ascii="Times New Roman" w:hAnsi="Times New Roman"/>
          <w:lang w:val="en-GB"/>
        </w:rPr>
        <w:fldChar w:fldCharType="separate"/>
      </w:r>
      <w:r w:rsidRPr="00176192">
        <w:rPr>
          <w:rFonts w:ascii="Times New Roman" w:hAnsi="Times New Roman"/>
          <w:lang w:val="en-GB"/>
        </w:rPr>
        <w:t>(</w:t>
      </w:r>
      <w:proofErr w:type="spellStart"/>
      <w:r w:rsidRPr="00176192">
        <w:rPr>
          <w:rFonts w:ascii="Times New Roman" w:hAnsi="Times New Roman"/>
          <w:lang w:val="en-GB"/>
        </w:rPr>
        <w:t>Díaz</w:t>
      </w:r>
      <w:proofErr w:type="spellEnd"/>
      <w:r w:rsidRPr="00176192">
        <w:rPr>
          <w:rFonts w:ascii="Times New Roman" w:hAnsi="Times New Roman"/>
          <w:lang w:val="en-GB"/>
        </w:rPr>
        <w:t xml:space="preserve"> et al. 2015)</w:t>
      </w:r>
      <w:r w:rsidRPr="00176192">
        <w:rPr>
          <w:rFonts w:ascii="Times New Roman" w:hAnsi="Times New Roman"/>
          <w:lang w:val="en-GB"/>
        </w:rPr>
        <w:fldChar w:fldCharType="end"/>
      </w:r>
      <w:r w:rsidRPr="00176192">
        <w:rPr>
          <w:rFonts w:ascii="Times New Roman" w:hAnsi="Times New Roman"/>
          <w:lang w:val="en-GB"/>
        </w:rPr>
        <w:t xml:space="preserve">, </w:t>
      </w:r>
      <w:r w:rsidR="00542233" w:rsidRPr="00176192">
        <w:rPr>
          <w:rFonts w:ascii="Times New Roman" w:hAnsi="Times New Roman"/>
          <w:lang w:val="en-GB"/>
        </w:rPr>
        <w:t xml:space="preserve">bridge </w:t>
      </w:r>
      <w:r w:rsidRPr="00176192">
        <w:rPr>
          <w:rFonts w:ascii="Times New Roman" w:hAnsi="Times New Roman"/>
          <w:lang w:val="en-GB"/>
        </w:rPr>
        <w:t xml:space="preserve">instrumental and intrinsic values </w:t>
      </w:r>
      <w:r w:rsidRPr="00176192">
        <w:rPr>
          <w:rFonts w:ascii="Times New Roman" w:hAnsi="Times New Roman"/>
          <w:lang w:val="en-GB"/>
        </w:rPr>
        <w:fldChar w:fldCharType="begin" w:fldLock="1"/>
      </w:r>
      <w:r w:rsidRPr="00176192">
        <w:rPr>
          <w:rFonts w:ascii="Times New Roman" w:hAnsi="Times New Roman"/>
          <w:lang w:val="en-GB"/>
        </w:rPr>
        <w:instrText>ADDIN CSL_CITATION { "citationItems" : [ { "id" : "ITEM-1", "itemData" : { "DOI" : "10.1525/bio.2012.62.8.7", "ISBN" : "0006-3568", "ISSN" : "00063568", "abstract" : "A focus on ecosystem services (ES) is seen as a means for improving decisionmaking. In the research to date, the valuation of the material contributions of ecosystems to human well-being has been emphasized, with less attention to important cultural ES and nonmaterial values. This gap persists because there is no commonly accepted framework for eliciting less tangible values, characterizing their changes, and including them alongside other services in decisionmaking. Here, we develop such a framework for ES research and practice, addressing three challenges: (1) Nonmaterial values are ill suited to characterization using monetary methods; (2) it is difficult to unequivocally link particular changes in socioecological systems to particular changes in cultural benefits; and (3) cultural benefits are associated with many services, not just cultural ES. There is no magic bullet, but our framework may facilitate fuller and more socially acceptable integrations of ES information into planning and management.", "author" : [ { "dropping-particle" : "", "family" : "Chan", "given" : "Kai M A", "non-dropping-particle" : "", "parse-names" : false, "suffix" : "" }, { "dropping-particle" : "", "family" : "Guerry", "given" : "Anne D", "non-dropping-particle" : "", "parse-names" : false, "suffix" : "" }, { "dropping-particle" : "", "family" : "Balvanera", "given" : "Patricia", "non-dropping-particle" : "", "parse-names" : false, "suffix" : "" }, { "dropping-particle" : "", "family" : "Klain", "given" : "Sarah", "non-dropping-particle" : "", "parse-names" : false, "suffix" : "" }, { "dropping-particle" : "", "family" : "Satterfield", "given" : "Terre", "non-dropping-particle" : "", "parse-names" : false, "suffix" : "" }, { "dropping-particle" : "", "family" : "Basurto", "given" : "Xavier", "non-dropping-particle" : "", "parse-names" : false, "suffix" : "" }, { "dropping-particle" : "", "family" : "Bostrom", "given" : "Ann", "non-dropping-particle" : "", "parse-names" : false, "suffix" : "" }, { "dropping-particle" : "", "family" : "Chuenpagdee", "given" : "Ratana", "non-dropping-particle" : "", "parse-names" : false, "suffix" : "" }, { "dropping-particle" : "", "family" : "Gould", "given" : "Rachelle", "non-dropping-particle" : "", "parse-names" : false, "suffix" : "" }, { "dropping-particle" : "", "family" : "Halpern", "given" : "Benjamin S", "non-dropping-particle" : "", "parse-names" : false, "suffix" : "" }, { "dropping-particle" : "", "family" : "Levine", "given" : "Jordan", "non-dropping-particle" : "", "parse-names" : false, "suffix" : "" }, { "dropping-particle" : "", "family" : "Norton", "given" : "Bryan", "non-dropping-particle" : "", "parse-names" : false, "suffix" : "" }, { "dropping-particle" : "", "family" : "Ruckelshaus", "given" : "Mary", "non-dropping-particle" : "", "parse-names" : false, "suffix" : "" }, { "dropping-particle" : "", "family" : "Russell", "given" : "Roly", "non-dropping-particle" : "", "parse-names" : false, "suffix" : "" }, { "dropping-particle" : "", "family" : "Tam", "given" : "Jordan", "non-dropping-particle" : "", "parse-names" : false, "suffix" : "" }, { "dropping-particle" : "", "family" : "Hannahs", "given" : "N", "non-dropping-particle" : "", "parse-names" : false, "suffix" : "" }, { "dropping-particle" : "", "family" : "Levine", "given" : "Jordan", "non-dropping-particle" : "", "parse-names" : false, "suffix" : "" }, { "dropping-particle" : "", "family" : "Norton", "given" : "Bryan", "non-dropping-particle" : "", "parse-names" : false, "suffix" : "" }, { "dropping-particle" : "", "family" : "Ruckelshaus", "given" : "Mary", "non-dropping-particle" : "", "parse-names" : false, "suffix" : "" }, { "dropping-particle" : "", "family" : "Russell", "given" : "Roly", "non-dropping-particle" : "", "parse-names" : false, "suffix" : "" }, { "dropping-particle" : "", "family" : "Tam", "given" : "Jordan", "non-dropping-particle" : "", "parse-names" : false, "suffix" : "" }, { "dropping-particle" : "", "family" : "Woodside", "given" : "U", "non-dropping-particle" : "", "parse-names" : false, "suffix" : "" } ], "container-title" : "Bioscience", "id" : "ITEM-1", "issue" : "8", "issued" : { "date-parts" : [ [ "2012", "8" ] ] }, "note" : "From Duplicate 1 (Where are Cultural and Social in Ecosystem Services? A Framework for Constructive Engagement - Chan, K M A; Guerry, A D; Balvanera, P; Klain, S; Satterfield, T; Basurto, X; Bostrom, A; Chuenpagdee, R; Gould, R; Halpern, B S; Hannahs, N; Levine, J; Norton, B; Ruckelshaus, M; Russell, R; Tam, J; Woodside, U)\nAnd Duplicate 2 (Where are Cultural and Social in Ecosystem Services? A Framework for Constructive Engagement - Chan, K M A; Guerry, A D; Balvanera, P; Klain, S; Satterfield, T; Basurto, X; Bostrom, A; Chuenpagdee, R; Gould, R; Halpern, B S; Hannahs, N; Levine, J; Norton, B; Ruckelshaus, M; Russell, R; Tam, J; Woodside, U)\n\nChan, Kai M. A. Guerry, Anne D. Balvanera, Patricia Klain, Sarah Satterfield, Terre Basurto, Xavier Bostrom, Ann Chuenpagdee, Ratana Gould, Rachelle Halpern, Benjamin S. Hannahs, Neil Levine, Jordan Norton, Bryan Ruckelshaus, Mary Russell, Roly Tam, Jordan Woodside, Ulalia", "page" : "744-756", "title" : "Where are Cultural and Social in Ecosystem Services? A Framework for Constructive Engagement", "type" : "article-journal", "volume" : "62" }, "uris" : [ "http://www.mendeley.com/documents/?uuid=0efa6db1-25c1-4710-b6da-968cf0eda306" ] } ], "mendeley" : { "formattedCitation" : "(Chan et al. 2012)", "plainTextFormattedCitation" : "(Chan et al. 2012)", "previouslyFormattedCitation" : "(Chan et al. 2012)" }, "properties" : {  }, "schema" : "https://github.com/citation-style-language/schema/raw/master/csl-citation.json" }</w:instrText>
      </w:r>
      <w:r w:rsidRPr="00176192">
        <w:rPr>
          <w:rFonts w:ascii="Times New Roman" w:hAnsi="Times New Roman"/>
          <w:lang w:val="en-GB"/>
        </w:rPr>
        <w:fldChar w:fldCharType="separate"/>
      </w:r>
      <w:r w:rsidRPr="00176192">
        <w:rPr>
          <w:rFonts w:ascii="Times New Roman" w:hAnsi="Times New Roman"/>
          <w:lang w:val="en-GB"/>
        </w:rPr>
        <w:t>(Chan et al. 2012)</w:t>
      </w:r>
      <w:r w:rsidRPr="00176192">
        <w:rPr>
          <w:rFonts w:ascii="Times New Roman" w:hAnsi="Times New Roman"/>
          <w:lang w:val="en-GB"/>
        </w:rPr>
        <w:fldChar w:fldCharType="end"/>
      </w:r>
      <w:r w:rsidRPr="00176192">
        <w:rPr>
          <w:rFonts w:ascii="Times New Roman" w:hAnsi="Times New Roman"/>
          <w:lang w:val="en-GB"/>
        </w:rPr>
        <w:t xml:space="preserve"> and </w:t>
      </w:r>
      <w:r w:rsidR="00542233" w:rsidRPr="00176192">
        <w:rPr>
          <w:rFonts w:ascii="Times New Roman" w:hAnsi="Times New Roman"/>
          <w:lang w:val="en-GB"/>
        </w:rPr>
        <w:t xml:space="preserve">recognize </w:t>
      </w:r>
      <w:r w:rsidRPr="00176192">
        <w:rPr>
          <w:rFonts w:ascii="Times New Roman" w:hAnsi="Times New Roman"/>
          <w:lang w:val="en-GB"/>
        </w:rPr>
        <w:t xml:space="preserve">the relational nature of social values </w:t>
      </w:r>
      <w:r w:rsidRPr="00176192">
        <w:rPr>
          <w:rFonts w:ascii="Times New Roman" w:hAnsi="Times New Roman"/>
          <w:lang w:val="en-GB"/>
        </w:rPr>
        <w:fldChar w:fldCharType="begin" w:fldLock="1"/>
      </w:r>
      <w:r w:rsidRPr="00176192">
        <w:rPr>
          <w:rFonts w:ascii="Times New Roman" w:hAnsi="Times New Roman"/>
          <w:lang w:val="en-GB"/>
        </w:rPr>
        <w:instrText>ADDIN CSL_CITATION { "citationItems" : [ { "id" : "ITEM-1", "itemData" : { "DOI" : "10.1073/pnas.1525002113", "ISSN" : "0027-8424", "author" : [ { "dropping-particle" : "", "family" : "Chan", "given" : "Kai M. A.", "non-dropping-particle" : "", "parse-names" : false, "suffix" : "" }, { "dropping-particle" : "", "family" : "Balvanera", "given" : "Patricia", "non-dropping-particle" : "", "parse-names" : false, "suffix" : "" }, { "dropping-particle" : "", "family" : "Benessaiah", "given" : "Karina", "non-dropping-particle" : "", "parse-names" : false, "suffix" : "" }, { "dropping-particle" : "", "family" : "Chapman", "given" : "Mollie", "non-dropping-particle" : "", "parse-names" : false, "suffix" : "" }, { "dropping-particle" : "", "family" : "D\u00edaz", "given" : "Sandra", "non-dropping-particle" : "", "parse-names" : false, "suffix" : "" }, { "dropping-particle" : "", "family" : "G\u00f3mez-Baggethun", "given" : "Erik", "non-dropping-particle" : "", "parse-names" : false, "suffix" : "" }, { "dropping-particle" : "", "family" : "Gould", "given" : "Rachelle", "non-dropping-particle" : "", "parse-names" : false, "suffix" : "" }, { "dropping-particle" : "", "family" : "Hannahs", "given" : "Neil", "non-dropping-particle" : "", "parse-names" : false, "suffix" : "" }, { "dropping-particle" : "", "family" : "Jax", "given" : "Kurt", "non-dropping-particle" : "", "parse-names" : false, "suffix" : "" }, { "dropping-particle" : "", "family" : "Klain", "given" : "Sarah", "non-dropping-particle" : "", "parse-names" : false, "suffix" : "" }, { "dropping-particle" : "", "family" : "Luck", "given" : "Gary W.", "non-dropping-particle" : "", "parse-names" : false, "suffix" : "" }, { "dropping-particle" : "", "family" : "Mart\u00edn-L\u00f3pez", "given" : "Berta", "non-dropping-particle" : "", "parse-names" : false, "suffix" : "" }, { "dropping-particle" : "", "family" : "Muraca", "given" : "Barbara", "non-dropping-particle" : "", "parse-names" : false, "suffix" : "" }, { "dropping-particle" : "", "family" : "Norton", "given" : "Bryan", "non-dropping-particle" : "", "parse-names" : false, "suffix" : "" }, { "dropping-particle" : "", "family" : "Ott", "given" : "Konrad", "non-dropping-particle" : "", "parse-names" : false, "suffix" : "" }, { "dropping-particle" : "", "family" : "Pascual", "given" : "Unai", "non-dropping-particle" : "", "parse-names" : false, "suffix" : "" }, { "dropping-particle" : "", "family" : "Satterfield", "given" : "Terre", "non-dropping-particle" : "", "parse-names" : false, "suffix" : "" }, { "dropping-particle" : "", "family" : "Tadaki", "given" : "Marc", "non-dropping-particle" : "", "parse-names" : false, "suffix" : "" }, { "dropping-particle" : "", "family" : "Taggart", "given" : "Jonathan", "non-dropping-particle" : "", "parse-names" : false, "suffix" : "" }, { "dropping-particle" : "", "family" : "Turner", "given" : "Nancy", "non-dropping-particle" : "", "parse-names" : false, "suffix" : "" } ], "container-title" : "Proceedings of the National Academy of Sciences", "id" : "ITEM-1", "issue" : "6", "issued" : { "date-parts" : [ [ "2016" ] ] }, "page" : "1462-1465", "title" : "Why protect nature? Rethinking values and the environment", "type" : "article-journal", "volume" : "113" }, "uris" : [ "http://www.mendeley.com/documents/?uuid=4e5c5457-5fd7-4b55-8a93-056d31176cbf" ] }, { "id" : "ITEM-2", "itemData" : { "DOI" : "10.1371/journal.pone.0183962", "ISSN" : "1932-6203", "author" : [ { "dropping-particle" : "", "family" : "Klain", "given" : "Sarah C.", "non-dropping-particle" : "", "parse-names" : false, "suffix" : "" }, { "dropping-particle" : "", "family" : "Olmsted", "given" : "Paige", "non-dropping-particle" : "", "parse-names" : false, "suffix" : "" }, { "dropping-particle" : "", "family" : "Chan", "given" : "Kai M. A.", "non-dropping-particle" : "", "parse-names" : false, "suffix" : "" }, { "dropping-particle" : "", "family" : "Satterfield", "given" : "Terre", "non-dropping-particle" : "", "parse-names" : false, "suffix" : "" } ], "container-title" : "PLOS ONE", "editor" : [ { "dropping-particle" : "", "family" : "Zia", "given" : "Asim", "non-dropping-particle" : "", "parse-names" : false, "suffix" : "" } ], "id" : "ITEM-2", "issue" : "8", "issued" : { "date-parts" : [ [ "2017", "8", "30" ] ] }, "page" : "e0183962", "publisher" : "Public Library of Science", "title" : "Relational values resonate broadly and differently than intrinsic or instrumental values, or the New Ecological Paradigm", "type" : "article-journal", "volume" : "12" }, "uris" : [ "http://www.mendeley.com/documents/?uuid=9fb16d7e-5ed2-3f17-a139-e5bc6e1cd0cc" ] } ], "mendeley" : { "formattedCitation" : "(Chan et al. 2016; Klain et al. 2017)", "plainTextFormattedCitation" : "(Chan et al. 2016; Klain et al. 2017)", "previouslyFormattedCitation" : "(Chan et al. 2016; Klain et al. 2017)" }, "properties" : {  }, "schema" : "https://github.com/citation-style-language/schema/raw/master/csl-citation.json" }</w:instrText>
      </w:r>
      <w:r w:rsidRPr="00176192">
        <w:rPr>
          <w:rFonts w:ascii="Times New Roman" w:hAnsi="Times New Roman"/>
          <w:lang w:val="en-GB"/>
        </w:rPr>
        <w:fldChar w:fldCharType="separate"/>
      </w:r>
      <w:r w:rsidRPr="00176192">
        <w:rPr>
          <w:rFonts w:ascii="Times New Roman" w:hAnsi="Times New Roman"/>
          <w:lang w:val="en-GB"/>
        </w:rPr>
        <w:t xml:space="preserve">(Chan et al. 2016; Kenter et al., 2015; </w:t>
      </w:r>
      <w:proofErr w:type="spellStart"/>
      <w:r w:rsidRPr="00176192">
        <w:rPr>
          <w:rFonts w:ascii="Times New Roman" w:hAnsi="Times New Roman"/>
          <w:lang w:val="en-GB"/>
        </w:rPr>
        <w:t>Klain</w:t>
      </w:r>
      <w:proofErr w:type="spellEnd"/>
      <w:r w:rsidRPr="00176192">
        <w:rPr>
          <w:rFonts w:ascii="Times New Roman" w:hAnsi="Times New Roman"/>
          <w:lang w:val="en-GB"/>
        </w:rPr>
        <w:t xml:space="preserve"> et al. 2017)</w:t>
      </w:r>
      <w:r w:rsidRPr="00176192">
        <w:rPr>
          <w:rFonts w:ascii="Times New Roman" w:hAnsi="Times New Roman"/>
          <w:lang w:val="en-GB"/>
        </w:rPr>
        <w:fldChar w:fldCharType="end"/>
      </w:r>
      <w:r w:rsidRPr="00176192">
        <w:rPr>
          <w:rFonts w:ascii="Times New Roman" w:hAnsi="Times New Roman"/>
          <w:lang w:val="en-GB"/>
        </w:rPr>
        <w:t xml:space="preserve">.  These relational value concepts have been integrated into the ‘nature’s contributions to people’ framework adopted by </w:t>
      </w:r>
      <w:r w:rsidR="0082300F" w:rsidRPr="00176192">
        <w:rPr>
          <w:rFonts w:ascii="Times New Roman" w:hAnsi="Times New Roman"/>
          <w:lang w:val="en-GB"/>
        </w:rPr>
        <w:t>the Intergovernmental Science-Policy Platform on Biodiversity and Ecosystem Services (</w:t>
      </w:r>
      <w:r w:rsidRPr="00176192">
        <w:rPr>
          <w:rFonts w:ascii="Times New Roman" w:hAnsi="Times New Roman"/>
          <w:lang w:val="en-GB"/>
        </w:rPr>
        <w:t>IPBES</w:t>
      </w:r>
      <w:r w:rsidR="0082300F" w:rsidRPr="00176192">
        <w:rPr>
          <w:rFonts w:ascii="Times New Roman" w:hAnsi="Times New Roman"/>
          <w:lang w:val="en-GB"/>
        </w:rPr>
        <w:t>)</w:t>
      </w:r>
      <w:r w:rsidRPr="00176192">
        <w:rPr>
          <w:rFonts w:ascii="Times New Roman" w:hAnsi="Times New Roman"/>
          <w:lang w:val="en-GB"/>
        </w:rPr>
        <w:t xml:space="preserve"> </w:t>
      </w:r>
      <w:r w:rsidRPr="00176192">
        <w:rPr>
          <w:rFonts w:ascii="Times New Roman" w:hAnsi="Times New Roman"/>
          <w:lang w:val="en-GB"/>
        </w:rPr>
        <w:fldChar w:fldCharType="begin" w:fldLock="1"/>
      </w:r>
      <w:r w:rsidRPr="00176192">
        <w:rPr>
          <w:rFonts w:ascii="Times New Roman" w:hAnsi="Times New Roman"/>
          <w:lang w:val="en-GB"/>
        </w:rPr>
        <w:instrText>ADDIN CSL_CITATION { "citationItems" : [ { "id" : "ITEM-1", "itemData" : { "DOI" : "10.1016/j.cosust.2016.12.006", "abstract" : "\u00a9 2017 Nature is perceived and valued in starkly different and often conflicting ways. This paper presents the rationale for the inclusive valuation of nature's contributions to people (NCP) in decision making, as well as broad methodological steps for doing so. While developed within the context of the Intergovernmental Platform on Biodiversity and Ecosystem Services (IPBES), this approach is more widely applicable to initiatives at the knowledge\u2013policy interface, which require a pluralistic approach to recognizing the diversity of values. We argue that transformative practices aiming at sustainable futures would benefit from embracing such diversity, which require recognizing and addressing power relationships across stakeholder groups that hold different values on human nature-relations and NCP.", "author" : [ { "dropping-particle" : "", "family" : "Pascual", "given" : "U.", "non-dropping-particle" : "", "parse-names" : false, "suffix" : "" }, { "dropping-particle" : "", "family" : "Balvanera", "given" : "P.", "non-dropping-particle" : "", "parse-names" : false, "suffix" : "" }, { "dropping-particle" : "", "family" : "D\u00edaz", "given" : "S.", "non-dropping-particle" : "", "parse-names" : false, "suffix" : "" }, { "dropping-particle" : "", "family" : "Pataki", "given" : "G.", "non-dropping-particle" : "", "parse-names" : false, "suffix" : "" }, { "dropping-particle" : "", "family" : "Roth", "given" : "E.", "non-dropping-particle" : "", "parse-names" : false, "suffix" : "" }, { "dropping-particle" : "", "family" : "Stenseke", "given" : "M.", "non-dropping-particle" : "", "parse-names" : false, "suffix" : "" }, { "dropping-particle" : "", "family" : "Watson", "given" : "R.T.", "non-dropping-particle" : "", "parse-names" : false, "suffix" : "" }, { "dropping-particle" : "", "family" : "Ba\u015fak Dessane", "given" : "E.", "non-dropping-particle" : "", "parse-names" : false, "suffix" : "" }, { "dropping-particle" : "", "family" : "Islar", "given" : "M.", "non-dropping-particle" : "", "parse-names" : false, "suffix" : "" }, { "dropping-particle" : "", "family" : "Kelemen", "given" : "E.", "non-dropping-particle" : "", "parse-names" : false, "suffix" : "" }, { "dropping-particle" : "", "family" : "Maris", "given" : "V.", "non-dropping-particle" : "", "parse-names" : false, "suffix" : "" }, { "dropping-particle" : "", "family" : "Quaas", "given" : "M.", "non-dropping-particle" : "", "parse-names" : false, "suffix" : "" }, { "dropping-particle" : "", "family" : "Subramanian", "given" : "S.M.", "non-dropping-particle" : "", "parse-names" : false, "suffix" : "" }, { "dropping-particle" : "", "family" : "Wittmer", "given" : "H.", "non-dropping-particle" : "", "parse-names" : false, "suffix" : "" }, { "dropping-particle" : "", "family" : "Adlan", "given" : "A.", "non-dropping-particle" : "", "parse-names" : false, "suffix" : "" }, { "dropping-particle" : "", "family" : "Ahn", "given" : "S.", "non-dropping-particle" : "", "parse-names" : false, "suffix" : "" }, { "dropping-particle" : "", "family" : "Al-Hafedh", "given" : "Y.S.", "non-dropping-particle" : "", "parse-names" : false, "suffix" : "" }, { "dropping-particle" : "", "family" : "Amankwah", "given" : "E.", "non-dropping-particle" : "", "parse-names" : false, "suffix" : "" }, { "dropping-particle" : "", "family" : "Asah", "given" : "S.T.", "non-dropping-particle" : "", "parse-names" : false, "suffix" : "" }, { "dropping-particle" : "", "family" : "Berry", "given" : "P.", "non-dropping-particle" : "", "parse-names" : false, "suffix" : "" }, { "dropping-particle" : "", "family" : "Bilgin", "given" : "A.", "non-dropping-particle" : "", "parse-names" : false, "suffix" : "" }, { "dropping-particle" : "", "family" : "Breslow", "given" : "S.J.", "non-dropping-particle" : "", "parse-names" : false, "suffix" : "" }, { "dropping-particle" : "", "family" : "Bullock", "given" : "C.", "non-dropping-particle" : "", "parse-names" : false, "suffix" : "" }, { "dropping-particle" : "", "family" : "C\u00e1ceres", "given" : "D.", "non-dropping-particle" : "", "parse-names" : false, "suffix" : "" }, { "dropping-particle" : "", "family" : "Daly-Hassen", "given" : "H.", "non-dropping-particle" : "", "parse-names" : false, "suffix" : "" }, { "dropping-particle" : "", "family" : "Figueroa", "given" : "E.", "non-dropping-particle" : "", "parse-names" : false, "suffix" : "" }, { "dropping-particle" : "", "family" : "Golden", "given" : "C.D.", "non-dropping-particle" : "", "parse-names" : false, "suffix" : "" }, { "dropping-particle" : "", "family" : "G\u00f3mez-Baggethun", "given" : "E.", "non-dropping-particle" : "", "parse-names" : false, "suffix" : "" }, { "dropping-particle" : "", "family" : "Gonz\u00e1lez-Jim\u00e9nez", "given" : "D.", "non-dropping-particle" : "", "parse-names" : false, "suffix" : "" }, { "dropping-particle" : "", "family" : "Houdet", "given" : "J.", "non-dropping-particle" : "", "parse-names" : false, "suffix" : "" }, { "dropping-particle" : "", "family" : "Keune", "given" : "H.", "non-dropping-particle" : "", "parse-names" : false, "suffix" : "" }, { "dropping-particle" : "", "family" : "Kumar", "given" : "R.", "non-dropping-particle" : "", "parse-names" : false, "suffix" : "" }, { "dropping-particle" : "", "family" : "Ma", "given" : "K.", "non-dropping-particle" : "", "parse-names" : false, "suffix" : "" }, { "dropping-particle" : "", "family" : "May", "given" : "P.H.", "non-dropping-particle" : "", "parse-names" : false, "suffix" : "" }, { "dropping-particle" : "", "family" : "Mead", "given" : "A.", "non-dropping-particle" : "", "parse-names" : false, "suffix" : "" }, { "dropping-particle" : "", "family" : "O'Farrell", "given" : "P.", "non-dropping-particle" : "", "parse-names" : false, "suffix" : "" }, { "dropping-particle" : "", "family" : "Pandit", "given" : "R.", "non-dropping-particle" : "", "parse-names" : false, "suffix" : "" }, { "dropping-particle" : "", "family" : "Pengue", "given" : "W.", "non-dropping-particle" : "", "parse-names" : false, "suffix" : "" }, { "dropping-particle" : "", "family" : "Pichis-Madruga", "given" : "R.", "non-dropping-particle" : "", "parse-names" : false, "suffix" : "" }, { "dropping-particle" : "", "family" : "Popa", "given" : "F.", "non-dropping-particle" : "", "parse-names" : false, "suffix" : "" }, { "dropping-particle" : "", "family" : "Preston", "given" : "S.", "non-dropping-particle" : "", "parse-names" : false, "suffix" : "" }, { "dropping-particle" : "", "family" : "Pacheco-Balanza", "given" : "D.", "non-dropping-particle" : "", "parse-names" : false, "suffix" : "" }, { "dropping-particle" : "", "family" : "Saarikoski", "given" : "H.", "non-dropping-particle" : "", "parse-names" : false, "suffix" : "" }, { "dropping-particle" : "", "family" : "Strassburg", "given" : "B.B.", "non-dropping-particle" : "", "parse-names" : false, "suffix" : "" }, { "dropping-particle" : "", "family" : "Belt", "given" : "M.", "non-dropping-particle" : "van den", "parse-names" : false, "suffix" : "" }, { "dropping-particle" : "", "family" : "Verma", "given" : "M.", "non-dropping-particle" : "", "parse-names" : false, "suffix" : "" }, { "dropping-particle" : "", "family" : "Wickson", "given" : "F.", "non-dropping-particle" : "", "parse-names" : false, "suffix" : "" }, { "dropping-particle" : "", "family" : "Yagi", "given" : "N.", "non-dropping-particle" : "", "parse-names" : false, "suffix" : "" } ], "container-title" : "Current Opinion in Environmental Sustainability", "id" : "ITEM-1", "issued" : { "date-parts" : [ [ "2017" ] ] }, "title" : "Valuing nature's contributions to people: the IPBES approach", "type" : "article-journal", "volume" : "26-27" }, "uris" : [ "http://www.mendeley.com/documents/?uuid=fa3a4e6f-5ae9-38d0-8e1f-421c69ad937c" ] } ], "mendeley" : { "formattedCitation" : "(Pascual et al. 2017)", "plainTextFormattedCitation" : "(Pascual et al. 2017)", "previouslyFormattedCitation" : "(Pascual et al. 2017)" }, "properties" : {  }, "schema" : "https://github.com/citation-style-language/schema/raw/master/csl-citation.json" }</w:instrText>
      </w:r>
      <w:r w:rsidRPr="00176192">
        <w:rPr>
          <w:rFonts w:ascii="Times New Roman" w:hAnsi="Times New Roman"/>
          <w:lang w:val="en-GB"/>
        </w:rPr>
        <w:fldChar w:fldCharType="separate"/>
      </w:r>
      <w:r w:rsidRPr="00176192">
        <w:rPr>
          <w:rFonts w:ascii="Times New Roman" w:hAnsi="Times New Roman"/>
          <w:lang w:val="en-GB"/>
        </w:rPr>
        <w:t>(</w:t>
      </w:r>
      <w:proofErr w:type="spellStart"/>
      <w:r w:rsidRPr="00176192">
        <w:rPr>
          <w:rFonts w:ascii="Times New Roman" w:hAnsi="Times New Roman"/>
          <w:lang w:val="en-GB"/>
        </w:rPr>
        <w:t>Pascual</w:t>
      </w:r>
      <w:proofErr w:type="spellEnd"/>
      <w:r w:rsidRPr="00176192">
        <w:rPr>
          <w:rFonts w:ascii="Times New Roman" w:hAnsi="Times New Roman"/>
          <w:lang w:val="en-GB"/>
        </w:rPr>
        <w:t xml:space="preserve"> et al. 2017)</w:t>
      </w:r>
      <w:r w:rsidRPr="00176192">
        <w:rPr>
          <w:rFonts w:ascii="Times New Roman" w:hAnsi="Times New Roman"/>
          <w:lang w:val="en-GB"/>
        </w:rPr>
        <w:fldChar w:fldCharType="end"/>
      </w:r>
      <w:r w:rsidRPr="00176192">
        <w:rPr>
          <w:rFonts w:ascii="Times New Roman" w:hAnsi="Times New Roman"/>
          <w:lang w:val="en-GB"/>
        </w:rPr>
        <w:t>. However, such frameworks are not fully grounded in the long history and broader context of social values theory development and application across multiple disciplines. For example, they do not clearly discuss their relation to transcendental and contextual values, call on earlier relational value concepts in environmental ethics (e.g.</w:t>
      </w:r>
      <w:r w:rsidR="0070092A" w:rsidRPr="00176192">
        <w:rPr>
          <w:rFonts w:ascii="Times New Roman" w:hAnsi="Times New Roman"/>
          <w:lang w:val="en-GB"/>
        </w:rPr>
        <w:t>,</w:t>
      </w:r>
      <w:r w:rsidRPr="00176192">
        <w:rPr>
          <w:rFonts w:ascii="Times New Roman" w:hAnsi="Times New Roman"/>
          <w:lang w:val="en-GB"/>
        </w:rPr>
        <w:t xml:space="preserve"> narrative values; O’Neill et al. 2008), or reference literature on value change and formation (e.g.</w:t>
      </w:r>
      <w:r w:rsidR="0070092A" w:rsidRPr="00176192">
        <w:rPr>
          <w:rFonts w:ascii="Times New Roman" w:hAnsi="Times New Roman"/>
          <w:lang w:val="en-GB"/>
        </w:rPr>
        <w:t>,</w:t>
      </w:r>
      <w:r w:rsidRPr="00176192">
        <w:rPr>
          <w:rFonts w:ascii="Times New Roman" w:hAnsi="Times New Roman"/>
          <w:lang w:val="en-GB"/>
        </w:rPr>
        <w:t xml:space="preserve"> </w:t>
      </w:r>
      <w:proofErr w:type="spellStart"/>
      <w:r w:rsidRPr="00176192">
        <w:rPr>
          <w:rFonts w:ascii="Times New Roman" w:hAnsi="Times New Roman"/>
          <w:lang w:val="en-GB"/>
        </w:rPr>
        <w:t>Bardi</w:t>
      </w:r>
      <w:proofErr w:type="spellEnd"/>
      <w:r w:rsidRPr="00176192">
        <w:rPr>
          <w:rFonts w:ascii="Times New Roman" w:hAnsi="Times New Roman"/>
          <w:lang w:val="en-GB"/>
        </w:rPr>
        <w:t xml:space="preserve"> and Goodwin, 2011) and </w:t>
      </w:r>
      <w:r w:rsidR="00581DD4" w:rsidRPr="00176192">
        <w:rPr>
          <w:rFonts w:ascii="Times New Roman" w:hAnsi="Times New Roman"/>
          <w:lang w:val="en-GB"/>
        </w:rPr>
        <w:t xml:space="preserve">value articulating institutions </w:t>
      </w:r>
      <w:r w:rsidRPr="00176192">
        <w:rPr>
          <w:rFonts w:ascii="Times New Roman" w:hAnsi="Times New Roman"/>
          <w:lang w:val="en-GB"/>
        </w:rPr>
        <w:t>(e.g.</w:t>
      </w:r>
      <w:r w:rsidR="0070092A" w:rsidRPr="00176192">
        <w:rPr>
          <w:rFonts w:ascii="Times New Roman" w:hAnsi="Times New Roman"/>
          <w:lang w:val="en-GB"/>
        </w:rPr>
        <w:t>,</w:t>
      </w:r>
      <w:r w:rsidRPr="00176192">
        <w:rPr>
          <w:rFonts w:ascii="Times New Roman" w:hAnsi="Times New Roman"/>
          <w:lang w:val="en-GB"/>
        </w:rPr>
        <w:t xml:space="preserve"> </w:t>
      </w:r>
      <w:proofErr w:type="spellStart"/>
      <w:r w:rsidRPr="00176192">
        <w:rPr>
          <w:rFonts w:ascii="Times New Roman" w:hAnsi="Times New Roman"/>
          <w:lang w:val="en-GB"/>
        </w:rPr>
        <w:t>Vatn</w:t>
      </w:r>
      <w:proofErr w:type="spellEnd"/>
      <w:r w:rsidRPr="00176192">
        <w:rPr>
          <w:rFonts w:ascii="Times New Roman" w:hAnsi="Times New Roman"/>
          <w:lang w:val="en-GB"/>
        </w:rPr>
        <w:t xml:space="preserve">, 2009). </w:t>
      </w:r>
    </w:p>
    <w:p w:rsidR="00DE3BCD" w:rsidRPr="00176192" w:rsidRDefault="00DE3BCD" w:rsidP="0082300F">
      <w:pPr>
        <w:spacing w:line="360" w:lineRule="auto"/>
        <w:jc w:val="both"/>
        <w:rPr>
          <w:rFonts w:ascii="Times New Roman" w:hAnsi="Times New Roman"/>
          <w:lang w:val="en-GB"/>
        </w:rPr>
      </w:pPr>
      <w:r w:rsidRPr="00176192">
        <w:rPr>
          <w:rFonts w:ascii="Times New Roman" w:hAnsi="Times New Roman"/>
          <w:lang w:val="en-GB"/>
        </w:rPr>
        <w:t xml:space="preserve">In response, this special feature will be the first to present a holistic perspective of social values theory applicable to sustainability science problems on a continuum from transcendental to contextual theory and applications.  It will be of interest and benefit to the </w:t>
      </w:r>
      <w:r w:rsidRPr="00176192">
        <w:rPr>
          <w:rFonts w:ascii="Times New Roman" w:hAnsi="Times New Roman"/>
          <w:i/>
          <w:lang w:val="en-GB"/>
        </w:rPr>
        <w:t>Sustainability Science</w:t>
      </w:r>
      <w:r w:rsidRPr="00176192">
        <w:rPr>
          <w:rFonts w:ascii="Times New Roman" w:hAnsi="Times New Roman"/>
          <w:lang w:val="en-GB"/>
        </w:rPr>
        <w:t xml:space="preserve"> readership given it will unlock a large body of literature on the concept of values and provide guidance on how to theorize and apply established social value concepts in current sustainability problems. This includes how to integrate values collected at different scales into international biodiversity assessments, address multiple aspects of ‘relationality’ when valuing ecosystem services, and align epistemology, research paradigm and research methods when applying value concepts.  It will build upon a recent special issue in </w:t>
      </w:r>
      <w:r w:rsidRPr="00176192">
        <w:rPr>
          <w:rFonts w:ascii="Times New Roman" w:hAnsi="Times New Roman"/>
          <w:i/>
          <w:lang w:val="en-GB"/>
        </w:rPr>
        <w:t xml:space="preserve">Ecosystem Services </w:t>
      </w:r>
      <w:r w:rsidRPr="00176192">
        <w:rPr>
          <w:rFonts w:ascii="Times New Roman" w:hAnsi="Times New Roman"/>
          <w:lang w:val="en-GB"/>
        </w:rPr>
        <w:t xml:space="preserve">(edited by Kenter, 2016) </w:t>
      </w:r>
      <w:r w:rsidR="0070092A" w:rsidRPr="00176192">
        <w:rPr>
          <w:rFonts w:ascii="Times New Roman" w:hAnsi="Times New Roman"/>
          <w:lang w:val="en-GB"/>
        </w:rPr>
        <w:t>by offering theoretical and disciplinary depth from case examples with a global geographic scope.</w:t>
      </w:r>
    </w:p>
    <w:p w:rsidR="00DE3BCD" w:rsidRPr="00176192" w:rsidRDefault="00DE3BCD" w:rsidP="00181289">
      <w:pPr>
        <w:autoSpaceDE w:val="0"/>
        <w:autoSpaceDN w:val="0"/>
        <w:adjustRightInd w:val="0"/>
        <w:spacing w:after="0" w:line="360" w:lineRule="auto"/>
        <w:rPr>
          <w:rFonts w:ascii="Times New Roman" w:hAnsi="Times New Roman" w:cs="Times New Roman"/>
          <w:b/>
          <w:bCs/>
          <w:lang w:val="en-GB"/>
        </w:rPr>
      </w:pPr>
      <w:r w:rsidRPr="00176192">
        <w:rPr>
          <w:rFonts w:ascii="Times New Roman" w:hAnsi="Times New Roman" w:cs="Times New Roman"/>
          <w:b/>
          <w:bCs/>
          <w:lang w:val="en-GB"/>
        </w:rPr>
        <w:t>Ai</w:t>
      </w:r>
      <w:r w:rsidR="00284D07" w:rsidRPr="00176192">
        <w:rPr>
          <w:rFonts w:ascii="Times New Roman" w:hAnsi="Times New Roman" w:cs="Times New Roman"/>
          <w:b/>
          <w:bCs/>
          <w:lang w:val="en-GB"/>
        </w:rPr>
        <w:t>ms and Scope of Special Feature</w:t>
      </w:r>
    </w:p>
    <w:p w:rsidR="00DE3BCD" w:rsidRPr="00176192" w:rsidRDefault="00DE3BCD" w:rsidP="0082300F">
      <w:pPr>
        <w:autoSpaceDE w:val="0"/>
        <w:autoSpaceDN w:val="0"/>
        <w:adjustRightInd w:val="0"/>
        <w:spacing w:after="0" w:line="360" w:lineRule="auto"/>
        <w:rPr>
          <w:rFonts w:ascii="Times New Roman" w:hAnsi="Times New Roman" w:cs="Times New Roman"/>
          <w:lang w:val="en-GB"/>
        </w:rPr>
      </w:pPr>
      <w:r w:rsidRPr="00176192">
        <w:rPr>
          <w:rFonts w:ascii="Times New Roman" w:hAnsi="Times New Roman" w:cs="Times New Roman"/>
          <w:lang w:val="en-GB"/>
        </w:rPr>
        <w:t xml:space="preserve">This special feature (SF) </w:t>
      </w:r>
      <w:r w:rsidR="0082300F" w:rsidRPr="00176192">
        <w:rPr>
          <w:rFonts w:ascii="Times New Roman" w:hAnsi="Times New Roman" w:cs="Times New Roman"/>
          <w:lang w:val="en-GB"/>
        </w:rPr>
        <w:t xml:space="preserve">aims </w:t>
      </w:r>
      <w:r w:rsidR="00181289" w:rsidRPr="00176192">
        <w:rPr>
          <w:rFonts w:ascii="Times New Roman" w:hAnsi="Times New Roman" w:cs="Times New Roman"/>
          <w:lang w:val="en-GB"/>
        </w:rPr>
        <w:t>to present and share</w:t>
      </w:r>
      <w:r w:rsidR="00284D07" w:rsidRPr="00176192">
        <w:rPr>
          <w:rFonts w:ascii="Times New Roman" w:hAnsi="Times New Roman" w:cs="Times New Roman"/>
          <w:lang w:val="en-GB"/>
        </w:rPr>
        <w:t xml:space="preserve"> diverse theoretical, conceptual and methodological traditions in social values for sustainability, as well as case applications relevant to sustainability science and management. The SF will contribute to enhanced understanding of relational dynamics in sustainability science, and contribute to advancing important post-2020 conservation agendas, including the interests of IPBES and the Convention of Biological Diversity.</w:t>
      </w:r>
    </w:p>
    <w:p w:rsidR="00DE3BCD" w:rsidRPr="00176192" w:rsidRDefault="00DE3BCD" w:rsidP="00181289">
      <w:pPr>
        <w:autoSpaceDE w:val="0"/>
        <w:autoSpaceDN w:val="0"/>
        <w:adjustRightInd w:val="0"/>
        <w:spacing w:after="0" w:line="360" w:lineRule="auto"/>
        <w:rPr>
          <w:rFonts w:ascii="Times New Roman" w:hAnsi="Times New Roman" w:cs="Times New Roman"/>
          <w:b/>
          <w:bCs/>
          <w:lang w:val="en-GB"/>
        </w:rPr>
      </w:pPr>
    </w:p>
    <w:p w:rsidR="00284D07" w:rsidRPr="00176192" w:rsidRDefault="00284D07" w:rsidP="00E00901">
      <w:pPr>
        <w:autoSpaceDE w:val="0"/>
        <w:autoSpaceDN w:val="0"/>
        <w:adjustRightInd w:val="0"/>
        <w:spacing w:after="0" w:line="360" w:lineRule="auto"/>
        <w:rPr>
          <w:rFonts w:ascii="Times New Roman" w:hAnsi="Times New Roman" w:cs="Times New Roman"/>
          <w:bCs/>
          <w:lang w:val="en-GB"/>
        </w:rPr>
      </w:pPr>
      <w:r w:rsidRPr="00176192">
        <w:rPr>
          <w:rFonts w:ascii="Times New Roman" w:hAnsi="Times New Roman" w:cs="Times New Roman"/>
          <w:bCs/>
          <w:lang w:val="en-GB"/>
        </w:rPr>
        <w:t>The SF will start with a group of papers representing different points on the transcendental-contextual values continuum. We welcome additional contributions on the following themes:</w:t>
      </w:r>
    </w:p>
    <w:p w:rsidR="00284D07" w:rsidRPr="00176192" w:rsidRDefault="00284D07" w:rsidP="00284D07">
      <w:pPr>
        <w:pStyle w:val="ListParagraph"/>
        <w:numPr>
          <w:ilvl w:val="0"/>
          <w:numId w:val="2"/>
        </w:numPr>
        <w:autoSpaceDE w:val="0"/>
        <w:autoSpaceDN w:val="0"/>
        <w:adjustRightInd w:val="0"/>
        <w:spacing w:after="0" w:line="360" w:lineRule="auto"/>
        <w:rPr>
          <w:rFonts w:ascii="Times New Roman" w:hAnsi="Times New Roman" w:cs="Times New Roman"/>
          <w:bCs/>
          <w:lang w:val="en-GB"/>
        </w:rPr>
      </w:pPr>
      <w:r w:rsidRPr="00176192">
        <w:rPr>
          <w:rFonts w:ascii="Times New Roman" w:hAnsi="Times New Roman"/>
          <w:lang w:val="en-GB"/>
        </w:rPr>
        <w:t xml:space="preserve">Interpretive approaches to </w:t>
      </w:r>
      <w:r w:rsidR="005770DB" w:rsidRPr="00176192">
        <w:rPr>
          <w:rFonts w:ascii="Times New Roman" w:hAnsi="Times New Roman"/>
          <w:lang w:val="en-GB"/>
        </w:rPr>
        <w:t>exploring</w:t>
      </w:r>
      <w:r w:rsidRPr="00176192">
        <w:rPr>
          <w:rFonts w:ascii="Times New Roman" w:hAnsi="Times New Roman"/>
          <w:lang w:val="en-GB"/>
        </w:rPr>
        <w:t xml:space="preserve"> social values, relations and sustainability (e.g., hermeneutic, discursive, dialogical and phenomenological approaches)</w:t>
      </w:r>
      <w:r w:rsidR="005770DB" w:rsidRPr="00176192">
        <w:rPr>
          <w:rFonts w:ascii="Times New Roman" w:hAnsi="Times New Roman"/>
          <w:lang w:val="en-GB"/>
        </w:rPr>
        <w:t>;</w:t>
      </w:r>
    </w:p>
    <w:p w:rsidR="006103F4" w:rsidRPr="00176192" w:rsidRDefault="00E00901" w:rsidP="00EA77B5">
      <w:pPr>
        <w:pStyle w:val="ListParagraph"/>
        <w:numPr>
          <w:ilvl w:val="0"/>
          <w:numId w:val="2"/>
        </w:numPr>
        <w:autoSpaceDE w:val="0"/>
        <w:autoSpaceDN w:val="0"/>
        <w:adjustRightInd w:val="0"/>
        <w:spacing w:after="0" w:line="360" w:lineRule="auto"/>
        <w:rPr>
          <w:rFonts w:ascii="Times New Roman" w:hAnsi="Times New Roman"/>
          <w:lang w:val="en-GB"/>
        </w:rPr>
      </w:pPr>
      <w:r w:rsidRPr="00176192">
        <w:rPr>
          <w:rFonts w:ascii="Times New Roman" w:hAnsi="Times New Roman"/>
          <w:lang w:val="en-GB"/>
        </w:rPr>
        <w:t>T</w:t>
      </w:r>
      <w:r w:rsidR="00EA77B5" w:rsidRPr="00176192">
        <w:rPr>
          <w:rFonts w:ascii="Times New Roman" w:hAnsi="Times New Roman"/>
          <w:lang w:val="en-GB"/>
        </w:rPr>
        <w:t xml:space="preserve">heories that underpin research on </w:t>
      </w:r>
      <w:r w:rsidRPr="00176192">
        <w:rPr>
          <w:rFonts w:ascii="Times New Roman" w:hAnsi="Times New Roman"/>
          <w:lang w:val="en-GB"/>
        </w:rPr>
        <w:t>the relationships between</w:t>
      </w:r>
      <w:r w:rsidR="00EA77B5" w:rsidRPr="00176192">
        <w:rPr>
          <w:rFonts w:ascii="Times New Roman" w:hAnsi="Times New Roman"/>
          <w:lang w:val="en-GB"/>
        </w:rPr>
        <w:t xml:space="preserve"> </w:t>
      </w:r>
      <w:r w:rsidRPr="00176192">
        <w:rPr>
          <w:rFonts w:ascii="Times New Roman" w:hAnsi="Times New Roman"/>
          <w:lang w:val="en-GB"/>
        </w:rPr>
        <w:t xml:space="preserve">values, sense of </w:t>
      </w:r>
      <w:r w:rsidR="00EA77B5" w:rsidRPr="00176192">
        <w:rPr>
          <w:rFonts w:ascii="Times New Roman" w:hAnsi="Times New Roman"/>
          <w:lang w:val="en-GB"/>
        </w:rPr>
        <w:t>place</w:t>
      </w:r>
      <w:r w:rsidRPr="00176192">
        <w:rPr>
          <w:rFonts w:ascii="Times New Roman" w:hAnsi="Times New Roman"/>
          <w:lang w:val="en-GB"/>
        </w:rPr>
        <w:t xml:space="preserve"> and sustainability</w:t>
      </w:r>
      <w:r w:rsidR="006103F4" w:rsidRPr="00176192">
        <w:rPr>
          <w:rFonts w:ascii="Times New Roman" w:hAnsi="Times New Roman"/>
          <w:lang w:val="en-GB"/>
        </w:rPr>
        <w:t>;</w:t>
      </w:r>
    </w:p>
    <w:p w:rsidR="00284D07" w:rsidRPr="00176192" w:rsidRDefault="005770DB" w:rsidP="00EA77B5">
      <w:pPr>
        <w:pStyle w:val="ListParagraph"/>
        <w:numPr>
          <w:ilvl w:val="0"/>
          <w:numId w:val="2"/>
        </w:numPr>
        <w:autoSpaceDE w:val="0"/>
        <w:autoSpaceDN w:val="0"/>
        <w:adjustRightInd w:val="0"/>
        <w:spacing w:after="0" w:line="360" w:lineRule="auto"/>
        <w:rPr>
          <w:rFonts w:ascii="Times New Roman" w:hAnsi="Times New Roman"/>
          <w:lang w:val="en-GB"/>
        </w:rPr>
      </w:pPr>
      <w:r w:rsidRPr="00176192">
        <w:rPr>
          <w:rFonts w:ascii="Times New Roman" w:hAnsi="Times New Roman"/>
          <w:lang w:val="en-GB"/>
        </w:rPr>
        <w:t>Comparison of different meta-theories of social values and their applicability to sustainability planning and management;</w:t>
      </w:r>
    </w:p>
    <w:p w:rsidR="005770DB" w:rsidRPr="00176192" w:rsidRDefault="005770DB" w:rsidP="00284D07">
      <w:pPr>
        <w:pStyle w:val="ListParagraph"/>
        <w:numPr>
          <w:ilvl w:val="0"/>
          <w:numId w:val="2"/>
        </w:numPr>
        <w:autoSpaceDE w:val="0"/>
        <w:autoSpaceDN w:val="0"/>
        <w:adjustRightInd w:val="0"/>
        <w:spacing w:after="0" w:line="360" w:lineRule="auto"/>
        <w:rPr>
          <w:rFonts w:ascii="Times New Roman" w:hAnsi="Times New Roman"/>
          <w:lang w:val="en-GB"/>
        </w:rPr>
      </w:pPr>
      <w:r w:rsidRPr="00176192">
        <w:rPr>
          <w:rFonts w:ascii="Times New Roman" w:hAnsi="Times New Roman"/>
          <w:lang w:val="en-GB"/>
        </w:rPr>
        <w:t>Cross-cultural comparisons of social values for sustainability;</w:t>
      </w:r>
    </w:p>
    <w:p w:rsidR="005770DB" w:rsidRPr="00176192" w:rsidRDefault="005770DB" w:rsidP="00284D07">
      <w:pPr>
        <w:pStyle w:val="ListParagraph"/>
        <w:numPr>
          <w:ilvl w:val="0"/>
          <w:numId w:val="2"/>
        </w:numPr>
        <w:autoSpaceDE w:val="0"/>
        <w:autoSpaceDN w:val="0"/>
        <w:adjustRightInd w:val="0"/>
        <w:spacing w:after="0" w:line="360" w:lineRule="auto"/>
        <w:rPr>
          <w:rFonts w:ascii="Times New Roman" w:hAnsi="Times New Roman"/>
          <w:lang w:val="en-GB"/>
        </w:rPr>
      </w:pPr>
      <w:r w:rsidRPr="00176192">
        <w:rPr>
          <w:rFonts w:ascii="Times New Roman" w:hAnsi="Times New Roman"/>
          <w:lang w:val="en-GB"/>
        </w:rPr>
        <w:t>Assessment of value shifts relevant to sustainability planning and management;</w:t>
      </w:r>
    </w:p>
    <w:p w:rsidR="005770DB" w:rsidRPr="00176192" w:rsidRDefault="005770DB" w:rsidP="00284D07">
      <w:pPr>
        <w:pStyle w:val="ListParagraph"/>
        <w:numPr>
          <w:ilvl w:val="0"/>
          <w:numId w:val="2"/>
        </w:numPr>
        <w:autoSpaceDE w:val="0"/>
        <w:autoSpaceDN w:val="0"/>
        <w:adjustRightInd w:val="0"/>
        <w:spacing w:after="0" w:line="360" w:lineRule="auto"/>
        <w:rPr>
          <w:rFonts w:ascii="Times New Roman" w:hAnsi="Times New Roman"/>
          <w:lang w:val="en-GB"/>
        </w:rPr>
      </w:pPr>
      <w:r w:rsidRPr="00176192">
        <w:rPr>
          <w:rFonts w:ascii="Times New Roman" w:hAnsi="Times New Roman"/>
          <w:lang w:val="en-GB"/>
        </w:rPr>
        <w:t>Novel approaches for understanding the theoretical intersections between relational values and social values and their collective contribution to sustainability science scholarship</w:t>
      </w:r>
      <w:r w:rsidR="006103F4" w:rsidRPr="00176192">
        <w:rPr>
          <w:rFonts w:ascii="Times New Roman" w:hAnsi="Times New Roman"/>
          <w:lang w:val="en-GB"/>
        </w:rPr>
        <w:t>;</w:t>
      </w:r>
    </w:p>
    <w:p w:rsidR="00C40036" w:rsidRPr="00176192" w:rsidRDefault="00C40036" w:rsidP="00284D07">
      <w:pPr>
        <w:pStyle w:val="ListParagraph"/>
        <w:numPr>
          <w:ilvl w:val="0"/>
          <w:numId w:val="2"/>
        </w:numPr>
        <w:autoSpaceDE w:val="0"/>
        <w:autoSpaceDN w:val="0"/>
        <w:adjustRightInd w:val="0"/>
        <w:spacing w:after="0" w:line="360" w:lineRule="auto"/>
        <w:rPr>
          <w:rFonts w:ascii="Times New Roman" w:hAnsi="Times New Roman"/>
          <w:lang w:val="en-GB"/>
        </w:rPr>
      </w:pPr>
      <w:r w:rsidRPr="00176192">
        <w:rPr>
          <w:rFonts w:ascii="Times New Roman" w:hAnsi="Times New Roman"/>
          <w:lang w:val="en-GB"/>
        </w:rPr>
        <w:t>Political and institutional dimensions of social values in relation to sustainability.</w:t>
      </w:r>
    </w:p>
    <w:p w:rsidR="00176192" w:rsidRDefault="00176192" w:rsidP="00176192">
      <w:pPr>
        <w:spacing w:after="0" w:line="360" w:lineRule="auto"/>
        <w:jc w:val="both"/>
        <w:rPr>
          <w:rFonts w:ascii="Times New Roman" w:eastAsia="MS Gothic" w:hAnsi="Times New Roman"/>
          <w:b/>
          <w:color w:val="000000" w:themeColor="text1"/>
          <w:spacing w:val="5"/>
          <w:kern w:val="28"/>
          <w:lang w:val="en-GB" w:eastAsia="ja-JP"/>
        </w:rPr>
      </w:pPr>
    </w:p>
    <w:p w:rsidR="00176192" w:rsidRPr="00176192" w:rsidRDefault="00176192" w:rsidP="00176192">
      <w:pPr>
        <w:spacing w:after="0" w:line="360" w:lineRule="auto"/>
        <w:jc w:val="both"/>
        <w:rPr>
          <w:rFonts w:ascii="Times New Roman" w:eastAsia="MS Gothic" w:hAnsi="Times New Roman"/>
          <w:b/>
          <w:color w:val="000000" w:themeColor="text1"/>
          <w:spacing w:val="5"/>
          <w:kern w:val="28"/>
          <w:lang w:val="en-GB" w:eastAsia="ja-JP"/>
        </w:rPr>
      </w:pPr>
      <w:r w:rsidRPr="00176192">
        <w:rPr>
          <w:rFonts w:ascii="Times New Roman" w:eastAsia="MS Gothic" w:hAnsi="Times New Roman"/>
          <w:b/>
          <w:color w:val="000000" w:themeColor="text1"/>
          <w:spacing w:val="5"/>
          <w:kern w:val="28"/>
          <w:lang w:val="en-GB" w:eastAsia="ja-JP"/>
        </w:rPr>
        <w:t>Special Feature Editors</w:t>
      </w:r>
    </w:p>
    <w:p w:rsidR="00176192" w:rsidRPr="00176192" w:rsidRDefault="00176192" w:rsidP="00176192">
      <w:pPr>
        <w:spacing w:after="0" w:line="360" w:lineRule="auto"/>
        <w:jc w:val="both"/>
        <w:rPr>
          <w:rFonts w:ascii="Times New Roman" w:eastAsia="MS Gothic" w:hAnsi="Times New Roman"/>
          <w:color w:val="000000" w:themeColor="text1"/>
          <w:spacing w:val="5"/>
          <w:kern w:val="28"/>
          <w:lang w:val="en-GB" w:eastAsia="ja-JP"/>
        </w:rPr>
      </w:pPr>
    </w:p>
    <w:p w:rsidR="00176192" w:rsidRPr="00176192" w:rsidRDefault="00176192" w:rsidP="00176192">
      <w:pPr>
        <w:pStyle w:val="ListParagraph"/>
        <w:numPr>
          <w:ilvl w:val="0"/>
          <w:numId w:val="3"/>
        </w:numPr>
        <w:spacing w:after="0" w:line="360" w:lineRule="auto"/>
        <w:jc w:val="both"/>
        <w:rPr>
          <w:rFonts w:ascii="Times New Roman" w:eastAsia="MS Gothic" w:hAnsi="Times New Roman"/>
          <w:color w:val="000000" w:themeColor="text1"/>
          <w:spacing w:val="5"/>
          <w:kern w:val="28"/>
          <w:lang w:val="en-GB" w:eastAsia="ja-JP"/>
        </w:rPr>
      </w:pPr>
      <w:r w:rsidRPr="00176192">
        <w:rPr>
          <w:rFonts w:ascii="Times New Roman" w:eastAsia="MS Gothic" w:hAnsi="Times New Roman"/>
          <w:b/>
          <w:color w:val="000000" w:themeColor="text1"/>
          <w:spacing w:val="5"/>
          <w:kern w:val="28"/>
          <w:lang w:val="en-GB" w:eastAsia="ja-JP"/>
        </w:rPr>
        <w:t>Christopher M. Raymond</w:t>
      </w:r>
      <w:r w:rsidRPr="00176192">
        <w:rPr>
          <w:rFonts w:ascii="Times New Roman" w:eastAsia="MS Gothic" w:hAnsi="Times New Roman"/>
          <w:color w:val="000000" w:themeColor="text1"/>
          <w:spacing w:val="5"/>
          <w:kern w:val="28"/>
          <w:lang w:val="en-GB" w:eastAsia="ja-JP"/>
        </w:rPr>
        <w:t>, Department of Landscape Architecture, Planning and Management, Swedish University of Agricultural Sciences (lead editor)</w:t>
      </w:r>
    </w:p>
    <w:p w:rsidR="00176192" w:rsidRPr="00176192" w:rsidRDefault="00176192" w:rsidP="00176192">
      <w:pPr>
        <w:pStyle w:val="ListParagraph"/>
        <w:numPr>
          <w:ilvl w:val="0"/>
          <w:numId w:val="3"/>
        </w:numPr>
        <w:spacing w:after="0" w:line="360" w:lineRule="auto"/>
        <w:jc w:val="both"/>
        <w:rPr>
          <w:rFonts w:ascii="Times New Roman" w:eastAsia="MS Gothic" w:hAnsi="Times New Roman"/>
          <w:color w:val="000000" w:themeColor="text1"/>
          <w:spacing w:val="5"/>
          <w:kern w:val="28"/>
          <w:lang w:val="en-GB" w:eastAsia="ja-JP"/>
        </w:rPr>
      </w:pPr>
      <w:r w:rsidRPr="00176192">
        <w:rPr>
          <w:rFonts w:ascii="Times New Roman" w:eastAsia="MS Gothic" w:hAnsi="Times New Roman"/>
          <w:b/>
          <w:color w:val="000000" w:themeColor="text1"/>
          <w:spacing w:val="5"/>
          <w:kern w:val="28"/>
          <w:lang w:val="en-GB" w:eastAsia="ja-JP"/>
        </w:rPr>
        <w:t>Jasper Kenter</w:t>
      </w:r>
      <w:r w:rsidRPr="00176192">
        <w:rPr>
          <w:rFonts w:ascii="Times New Roman" w:eastAsia="MS Gothic" w:hAnsi="Times New Roman"/>
          <w:color w:val="000000" w:themeColor="text1"/>
          <w:spacing w:val="5"/>
          <w:kern w:val="28"/>
          <w:lang w:val="en-GB" w:eastAsia="ja-JP"/>
        </w:rPr>
        <w:t xml:space="preserve">, Scottish Association for Marine Science </w:t>
      </w:r>
      <w:r w:rsidR="00380192">
        <w:rPr>
          <w:rFonts w:ascii="Times New Roman" w:eastAsia="MS Gothic" w:hAnsi="Times New Roman"/>
          <w:color w:val="000000" w:themeColor="text1"/>
          <w:spacing w:val="5"/>
          <w:kern w:val="28"/>
          <w:lang w:val="en-GB" w:eastAsia="ja-JP"/>
        </w:rPr>
        <w:t xml:space="preserve">(SAMS) </w:t>
      </w:r>
      <w:r w:rsidRPr="00176192">
        <w:rPr>
          <w:rFonts w:ascii="Times New Roman" w:eastAsia="MS Gothic" w:hAnsi="Times New Roman"/>
          <w:color w:val="000000" w:themeColor="text1"/>
          <w:spacing w:val="5"/>
          <w:kern w:val="28"/>
          <w:lang w:val="en-GB" w:eastAsia="ja-JP"/>
        </w:rPr>
        <w:t xml:space="preserve">and </w:t>
      </w:r>
      <w:r w:rsidR="00380192">
        <w:rPr>
          <w:rFonts w:ascii="Times New Roman" w:eastAsia="MS Gothic" w:hAnsi="Times New Roman"/>
          <w:color w:val="000000" w:themeColor="text1"/>
          <w:spacing w:val="5"/>
          <w:kern w:val="28"/>
          <w:lang w:val="en-GB" w:eastAsia="ja-JP"/>
        </w:rPr>
        <w:t xml:space="preserve">School of Geosciences, </w:t>
      </w:r>
      <w:r w:rsidRPr="00176192">
        <w:rPr>
          <w:rFonts w:ascii="Times New Roman" w:eastAsia="MS Gothic" w:hAnsi="Times New Roman"/>
          <w:color w:val="000000" w:themeColor="text1"/>
          <w:spacing w:val="5"/>
          <w:kern w:val="28"/>
          <w:lang w:val="en-GB" w:eastAsia="ja-JP"/>
        </w:rPr>
        <w:t xml:space="preserve">University of Edinburgh </w:t>
      </w:r>
    </w:p>
    <w:p w:rsidR="00176192" w:rsidRPr="00176192" w:rsidRDefault="00176192" w:rsidP="00176192">
      <w:pPr>
        <w:pStyle w:val="ListParagraph"/>
        <w:numPr>
          <w:ilvl w:val="0"/>
          <w:numId w:val="3"/>
        </w:numPr>
        <w:spacing w:after="0" w:line="360" w:lineRule="auto"/>
        <w:jc w:val="both"/>
        <w:rPr>
          <w:rFonts w:ascii="Times New Roman" w:eastAsia="MS Gothic" w:hAnsi="Times New Roman"/>
          <w:color w:val="000000" w:themeColor="text1"/>
          <w:spacing w:val="5"/>
          <w:kern w:val="28"/>
          <w:lang w:val="en-GB" w:eastAsia="ja-JP"/>
        </w:rPr>
      </w:pPr>
      <w:r w:rsidRPr="00176192">
        <w:rPr>
          <w:rFonts w:ascii="Times New Roman" w:eastAsia="MS Gothic" w:hAnsi="Times New Roman"/>
          <w:b/>
          <w:color w:val="000000" w:themeColor="text1"/>
          <w:spacing w:val="5"/>
          <w:kern w:val="28"/>
          <w:lang w:val="en-GB" w:eastAsia="ja-JP"/>
        </w:rPr>
        <w:t>Dave Kendal</w:t>
      </w:r>
      <w:r w:rsidRPr="00176192">
        <w:rPr>
          <w:rFonts w:ascii="Times New Roman" w:eastAsia="MS Gothic" w:hAnsi="Times New Roman"/>
          <w:color w:val="000000" w:themeColor="text1"/>
          <w:spacing w:val="5"/>
          <w:kern w:val="28"/>
          <w:lang w:val="en-GB" w:eastAsia="ja-JP"/>
        </w:rPr>
        <w:t>, Geography and Spatial Sciences, University of Tasmania</w:t>
      </w:r>
    </w:p>
    <w:p w:rsidR="00176192" w:rsidRPr="00176192" w:rsidRDefault="00176192" w:rsidP="00176192">
      <w:pPr>
        <w:pStyle w:val="ListParagraph"/>
        <w:numPr>
          <w:ilvl w:val="0"/>
          <w:numId w:val="3"/>
        </w:numPr>
        <w:spacing w:after="0" w:line="360" w:lineRule="auto"/>
        <w:jc w:val="both"/>
        <w:rPr>
          <w:rFonts w:ascii="Times New Roman" w:eastAsia="MS Gothic" w:hAnsi="Times New Roman"/>
          <w:color w:val="000000" w:themeColor="text1"/>
          <w:spacing w:val="5"/>
          <w:kern w:val="28"/>
          <w:lang w:val="en-GB" w:eastAsia="ja-JP"/>
        </w:rPr>
      </w:pPr>
      <w:proofErr w:type="spellStart"/>
      <w:r w:rsidRPr="00176192">
        <w:rPr>
          <w:rFonts w:ascii="Times New Roman" w:eastAsia="MS Gothic" w:hAnsi="Times New Roman"/>
          <w:b/>
          <w:color w:val="000000" w:themeColor="text1"/>
          <w:spacing w:val="5"/>
          <w:kern w:val="28"/>
          <w:lang w:val="en-GB" w:eastAsia="ja-JP"/>
        </w:rPr>
        <w:t>Carena</w:t>
      </w:r>
      <w:proofErr w:type="spellEnd"/>
      <w:r w:rsidRPr="00176192">
        <w:rPr>
          <w:rFonts w:ascii="Times New Roman" w:eastAsia="MS Gothic" w:hAnsi="Times New Roman"/>
          <w:b/>
          <w:color w:val="000000" w:themeColor="text1"/>
          <w:spacing w:val="5"/>
          <w:kern w:val="28"/>
          <w:lang w:val="en-GB" w:eastAsia="ja-JP"/>
        </w:rPr>
        <w:t xml:space="preserve"> van Riper</w:t>
      </w:r>
      <w:r w:rsidRPr="00176192">
        <w:rPr>
          <w:rFonts w:ascii="Times New Roman" w:eastAsia="MS Gothic" w:hAnsi="Times New Roman"/>
          <w:color w:val="000000" w:themeColor="text1"/>
          <w:spacing w:val="5"/>
          <w:kern w:val="28"/>
          <w:lang w:val="en-GB" w:eastAsia="ja-JP"/>
        </w:rPr>
        <w:t>, Department of Natural Resources and Environmental Sciences, University of Illinois</w:t>
      </w:r>
    </w:p>
    <w:p w:rsidR="00176192" w:rsidRPr="00176192" w:rsidRDefault="00176192" w:rsidP="00176192">
      <w:pPr>
        <w:pStyle w:val="ListParagraph"/>
        <w:numPr>
          <w:ilvl w:val="0"/>
          <w:numId w:val="3"/>
        </w:numPr>
        <w:spacing w:after="0" w:line="360" w:lineRule="auto"/>
        <w:jc w:val="both"/>
        <w:rPr>
          <w:rFonts w:ascii="Times New Roman" w:eastAsia="MS Gothic" w:hAnsi="Times New Roman"/>
          <w:color w:val="000000" w:themeColor="text1"/>
          <w:spacing w:val="5"/>
          <w:kern w:val="28"/>
          <w:lang w:val="en-GB" w:eastAsia="ja-JP"/>
        </w:rPr>
      </w:pPr>
      <w:r w:rsidRPr="00176192">
        <w:rPr>
          <w:rFonts w:ascii="Times New Roman" w:eastAsia="MS Gothic" w:hAnsi="Times New Roman"/>
          <w:b/>
          <w:color w:val="000000" w:themeColor="text1"/>
          <w:spacing w:val="5"/>
          <w:kern w:val="28"/>
          <w:lang w:val="en-GB" w:eastAsia="ja-JP"/>
        </w:rPr>
        <w:t xml:space="preserve">Andrea </w:t>
      </w:r>
      <w:proofErr w:type="spellStart"/>
      <w:r w:rsidRPr="00176192">
        <w:rPr>
          <w:rFonts w:ascii="Times New Roman" w:eastAsia="MS Gothic" w:hAnsi="Times New Roman"/>
          <w:b/>
          <w:color w:val="000000" w:themeColor="text1"/>
          <w:spacing w:val="5"/>
          <w:kern w:val="28"/>
          <w:lang w:val="en-GB" w:eastAsia="ja-JP"/>
        </w:rPr>
        <w:t>Rawluk</w:t>
      </w:r>
      <w:proofErr w:type="spellEnd"/>
      <w:r w:rsidRPr="00176192">
        <w:rPr>
          <w:rFonts w:ascii="Times New Roman" w:eastAsia="MS Gothic" w:hAnsi="Times New Roman"/>
          <w:color w:val="000000" w:themeColor="text1"/>
          <w:spacing w:val="5"/>
          <w:kern w:val="28"/>
          <w:lang w:val="en-GB" w:eastAsia="ja-JP"/>
        </w:rPr>
        <w:t>, Ecosystem and Forest Sciences, University of Melbourne</w:t>
      </w:r>
    </w:p>
    <w:p w:rsidR="00176192" w:rsidRDefault="00176192" w:rsidP="00181289">
      <w:pPr>
        <w:autoSpaceDE w:val="0"/>
        <w:autoSpaceDN w:val="0"/>
        <w:adjustRightInd w:val="0"/>
        <w:spacing w:after="0" w:line="360" w:lineRule="auto"/>
        <w:rPr>
          <w:rFonts w:ascii="Times New Roman" w:hAnsi="Times New Roman" w:cs="Times New Roman"/>
          <w:b/>
          <w:bCs/>
          <w:lang w:val="en-GB"/>
        </w:rPr>
      </w:pPr>
    </w:p>
    <w:p w:rsidR="00DE3BCD" w:rsidRPr="00176192" w:rsidRDefault="00DE3BCD" w:rsidP="00181289">
      <w:pPr>
        <w:autoSpaceDE w:val="0"/>
        <w:autoSpaceDN w:val="0"/>
        <w:adjustRightInd w:val="0"/>
        <w:spacing w:after="0" w:line="360" w:lineRule="auto"/>
        <w:rPr>
          <w:rFonts w:ascii="Times New Roman" w:hAnsi="Times New Roman" w:cs="Times New Roman"/>
          <w:b/>
          <w:bCs/>
          <w:lang w:val="en-GB"/>
        </w:rPr>
      </w:pPr>
      <w:r w:rsidRPr="00176192">
        <w:rPr>
          <w:rFonts w:ascii="Times New Roman" w:hAnsi="Times New Roman" w:cs="Times New Roman"/>
          <w:b/>
          <w:bCs/>
          <w:lang w:val="en-GB"/>
        </w:rPr>
        <w:t>Deadlines, Submission, and Review Process</w:t>
      </w:r>
    </w:p>
    <w:p w:rsidR="00DE3BCD" w:rsidRPr="00176192" w:rsidRDefault="00DE3BCD" w:rsidP="00181289">
      <w:pPr>
        <w:spacing w:after="0" w:line="360" w:lineRule="auto"/>
        <w:rPr>
          <w:rFonts w:ascii="Times New Roman" w:eastAsia="Times New Roman" w:hAnsi="Times New Roman" w:cs="Times New Roman"/>
          <w:lang w:val="en-GB" w:eastAsia="en-AU"/>
        </w:rPr>
      </w:pPr>
      <w:r w:rsidRPr="00176192">
        <w:rPr>
          <w:rFonts w:ascii="Times New Roman" w:eastAsia="Times New Roman" w:hAnsi="Times New Roman" w:cs="Times New Roman"/>
          <w:lang w:val="en-GB" w:eastAsia="en-AU"/>
        </w:rPr>
        <w:t xml:space="preserve">Authors are encouraged to submit extended abstracts (maximum 500 words) to the editors of the SF. Upon acceptance, authors will be invited to submit full-length manuscripts </w:t>
      </w:r>
      <w:r w:rsidR="00CF3D41" w:rsidRPr="00176192">
        <w:rPr>
          <w:rFonts w:ascii="Times New Roman" w:eastAsia="Times New Roman" w:hAnsi="Times New Roman" w:cs="Times New Roman"/>
          <w:lang w:val="en-GB" w:eastAsia="en-AU"/>
        </w:rPr>
        <w:t xml:space="preserve">to the editorial team at </w:t>
      </w:r>
      <w:hyperlink r:id="rId8" w:history="1">
        <w:r w:rsidR="00CF3D41" w:rsidRPr="00176192">
          <w:rPr>
            <w:rStyle w:val="Hyperlink"/>
            <w:rFonts w:ascii="Times New Roman" w:eastAsia="Times New Roman" w:hAnsi="Times New Roman"/>
            <w:lang w:val="en-GB" w:eastAsia="en-AU"/>
          </w:rPr>
          <w:t>socialvaluesSF@gmail.com</w:t>
        </w:r>
      </w:hyperlink>
      <w:r w:rsidR="00CF3D41" w:rsidRPr="00176192">
        <w:rPr>
          <w:rStyle w:val="Hyperlink"/>
          <w:rFonts w:ascii="Times New Roman" w:eastAsia="Times New Roman" w:hAnsi="Times New Roman"/>
          <w:lang w:val="en-GB" w:eastAsia="en-AU"/>
        </w:rPr>
        <w:t xml:space="preserve">. </w:t>
      </w:r>
      <w:r w:rsidR="00CF3D41" w:rsidRPr="00176192">
        <w:rPr>
          <w:rFonts w:ascii="Times New Roman" w:eastAsia="Times New Roman" w:hAnsi="Times New Roman" w:cs="Times New Roman"/>
          <w:lang w:val="en-GB" w:eastAsia="en-AU"/>
        </w:rPr>
        <w:t xml:space="preserve"> We will then hold a workshop to ensure cohe</w:t>
      </w:r>
      <w:r w:rsidR="00CF5C61" w:rsidRPr="00176192">
        <w:rPr>
          <w:rFonts w:ascii="Times New Roman" w:eastAsia="Times New Roman" w:hAnsi="Times New Roman" w:cs="Times New Roman"/>
          <w:lang w:val="en-GB" w:eastAsia="en-AU"/>
        </w:rPr>
        <w:t>rent</w:t>
      </w:r>
      <w:r w:rsidR="00CF3D41" w:rsidRPr="00176192">
        <w:rPr>
          <w:rFonts w:ascii="Times New Roman" w:eastAsia="Times New Roman" w:hAnsi="Times New Roman" w:cs="Times New Roman"/>
          <w:lang w:val="en-GB" w:eastAsia="en-AU"/>
        </w:rPr>
        <w:t xml:space="preserve"> use of terms</w:t>
      </w:r>
      <w:r w:rsidR="00CF5C61" w:rsidRPr="00176192">
        <w:rPr>
          <w:rFonts w:ascii="Times New Roman" w:eastAsia="Times New Roman" w:hAnsi="Times New Roman" w:cs="Times New Roman"/>
          <w:lang w:val="en-GB" w:eastAsia="en-AU"/>
        </w:rPr>
        <w:t xml:space="preserve"> across papers</w:t>
      </w:r>
      <w:r w:rsidR="00CF3D41" w:rsidRPr="00176192">
        <w:rPr>
          <w:rFonts w:ascii="Times New Roman" w:eastAsia="Times New Roman" w:hAnsi="Times New Roman" w:cs="Times New Roman"/>
          <w:lang w:val="en-GB" w:eastAsia="en-AU"/>
        </w:rPr>
        <w:t>.  Authors will then be invited to</w:t>
      </w:r>
      <w:r w:rsidR="00CF5C61" w:rsidRPr="00176192">
        <w:rPr>
          <w:rFonts w:ascii="Times New Roman" w:eastAsia="Times New Roman" w:hAnsi="Times New Roman" w:cs="Times New Roman"/>
          <w:lang w:val="en-GB" w:eastAsia="en-AU"/>
        </w:rPr>
        <w:t xml:space="preserve"> submit full-length manuscripts through the journal’s electronic editorial management </w:t>
      </w:r>
      <w:r w:rsidR="00A8084D" w:rsidRPr="00176192">
        <w:rPr>
          <w:rFonts w:ascii="Times New Roman" w:eastAsia="Times New Roman" w:hAnsi="Times New Roman" w:cs="Times New Roman"/>
          <w:lang w:val="en-GB" w:eastAsia="en-AU"/>
        </w:rPr>
        <w:t xml:space="preserve">(EM) </w:t>
      </w:r>
      <w:r w:rsidR="00CF5C61" w:rsidRPr="00176192">
        <w:rPr>
          <w:rFonts w:ascii="Times New Roman" w:eastAsia="Times New Roman" w:hAnsi="Times New Roman" w:cs="Times New Roman"/>
          <w:lang w:val="en-GB" w:eastAsia="en-AU"/>
        </w:rPr>
        <w:t xml:space="preserve">system, keeping in mind publisher formatting guidelines and length requirements. </w:t>
      </w:r>
      <w:r w:rsidRPr="00176192">
        <w:rPr>
          <w:rFonts w:ascii="Times New Roman" w:eastAsia="Times New Roman" w:hAnsi="Times New Roman" w:cs="Times New Roman"/>
          <w:lang w:val="en-GB" w:eastAsia="en-AU"/>
        </w:rPr>
        <w:t>At this point, authors should state if they are submitting their work to be considered for the “</w:t>
      </w:r>
      <w:r w:rsidR="006103F4" w:rsidRPr="00176192">
        <w:rPr>
          <w:rFonts w:ascii="Times New Roman" w:hAnsi="Times New Roman" w:cs="Times New Roman"/>
          <w:bCs/>
          <w:lang w:val="en-GB"/>
        </w:rPr>
        <w:t>T</w:t>
      </w:r>
      <w:r w:rsidR="006103F4" w:rsidRPr="00176192">
        <w:rPr>
          <w:rFonts w:ascii="Times New Roman" w:hAnsi="Times New Roman" w:cs="Times New Roman"/>
          <w:lang w:val="en-GB"/>
        </w:rPr>
        <w:t>heoretical</w:t>
      </w:r>
      <w:r w:rsidRPr="00176192">
        <w:rPr>
          <w:rFonts w:ascii="Times New Roman" w:hAnsi="Times New Roman" w:cs="Times New Roman"/>
          <w:lang w:val="en-GB"/>
        </w:rPr>
        <w:t xml:space="preserve"> traditions in social values for sustainability</w:t>
      </w:r>
      <w:r w:rsidRPr="00176192">
        <w:rPr>
          <w:rFonts w:ascii="Times New Roman" w:eastAsia="Times New Roman" w:hAnsi="Times New Roman" w:cs="Times New Roman"/>
          <w:lang w:val="en-GB" w:eastAsia="en-AU"/>
        </w:rPr>
        <w:t xml:space="preserve">” SF. Papers will go through a blind review process. </w:t>
      </w:r>
    </w:p>
    <w:p w:rsidR="00181289" w:rsidRPr="00176192" w:rsidRDefault="00181289" w:rsidP="00181289">
      <w:pPr>
        <w:spacing w:after="0" w:line="360" w:lineRule="auto"/>
        <w:rPr>
          <w:rFonts w:ascii="Times New Roman" w:eastAsia="Times New Roman" w:hAnsi="Times New Roman" w:cs="Times New Roman"/>
          <w:lang w:val="en-GB" w:eastAsia="en-AU"/>
        </w:rPr>
      </w:pPr>
    </w:p>
    <w:p w:rsidR="00DE3BCD" w:rsidRPr="00176192" w:rsidRDefault="003B7D6F" w:rsidP="00181289">
      <w:pPr>
        <w:spacing w:after="0" w:line="360" w:lineRule="auto"/>
        <w:rPr>
          <w:rFonts w:ascii="Times New Roman" w:eastAsia="Times New Roman" w:hAnsi="Times New Roman" w:cs="Times New Roman"/>
          <w:lang w:val="en-GB" w:eastAsia="en-AU"/>
        </w:rPr>
      </w:pPr>
      <w:r w:rsidRPr="00176192">
        <w:rPr>
          <w:rFonts w:ascii="Times New Roman" w:eastAsia="Times New Roman" w:hAnsi="Times New Roman" w:cs="Times New Roman"/>
          <w:b/>
          <w:lang w:val="en-GB" w:eastAsia="en-AU"/>
        </w:rPr>
        <w:t>Author’s G</w:t>
      </w:r>
      <w:r w:rsidR="00DE3BCD" w:rsidRPr="00176192">
        <w:rPr>
          <w:rFonts w:ascii="Times New Roman" w:eastAsia="Times New Roman" w:hAnsi="Times New Roman" w:cs="Times New Roman"/>
          <w:b/>
          <w:lang w:val="en-GB" w:eastAsia="en-AU"/>
        </w:rPr>
        <w:t>uideline</w:t>
      </w:r>
      <w:r w:rsidR="00181289" w:rsidRPr="00176192">
        <w:rPr>
          <w:rFonts w:ascii="Times New Roman" w:eastAsia="Times New Roman" w:hAnsi="Times New Roman" w:cs="Times New Roman"/>
          <w:b/>
          <w:lang w:val="en-GB" w:eastAsia="en-AU"/>
        </w:rPr>
        <w:t>s</w:t>
      </w:r>
      <w:r w:rsidR="00181289" w:rsidRPr="00176192">
        <w:rPr>
          <w:rFonts w:ascii="Times New Roman" w:eastAsia="Times New Roman" w:hAnsi="Times New Roman" w:cs="Times New Roman"/>
          <w:lang w:val="en-GB" w:eastAsia="en-AU"/>
        </w:rPr>
        <w:t xml:space="preserve">: </w:t>
      </w:r>
      <w:hyperlink r:id="rId9" w:history="1">
        <w:r w:rsidR="00181289" w:rsidRPr="00176192">
          <w:rPr>
            <w:rStyle w:val="Hyperlink"/>
            <w:rFonts w:ascii="Times New Roman" w:eastAsia="Times New Roman" w:hAnsi="Times New Roman"/>
            <w:lang w:val="en-GB" w:eastAsia="en-AU"/>
          </w:rPr>
          <w:t>http://www.springer.com/environment/environmental+management/journal/11625/PSE?detailsPage=press</w:t>
        </w:r>
      </w:hyperlink>
      <w:r w:rsidR="00181289" w:rsidRPr="00176192">
        <w:rPr>
          <w:rFonts w:ascii="Times New Roman" w:eastAsia="Times New Roman" w:hAnsi="Times New Roman" w:cs="Times New Roman"/>
          <w:lang w:val="en-GB" w:eastAsia="en-AU"/>
        </w:rPr>
        <w:t xml:space="preserve"> </w:t>
      </w:r>
    </w:p>
    <w:p w:rsidR="00181289" w:rsidRPr="00176192" w:rsidRDefault="00181289" w:rsidP="00181289">
      <w:pPr>
        <w:spacing w:after="0" w:line="360" w:lineRule="auto"/>
        <w:rPr>
          <w:rFonts w:ascii="Times New Roman" w:eastAsia="Times New Roman" w:hAnsi="Times New Roman" w:cs="Times New Roman"/>
          <w:lang w:val="en-GB" w:eastAsia="en-AU"/>
        </w:rPr>
      </w:pPr>
    </w:p>
    <w:p w:rsidR="00DE3BCD" w:rsidRPr="00176192" w:rsidRDefault="00DE3BCD" w:rsidP="006577A2">
      <w:pPr>
        <w:keepNext/>
        <w:spacing w:after="0" w:line="360" w:lineRule="auto"/>
        <w:rPr>
          <w:rFonts w:ascii="Times New Roman" w:eastAsia="Times New Roman" w:hAnsi="Times New Roman" w:cs="Times New Roman"/>
          <w:b/>
          <w:lang w:val="en-GB" w:eastAsia="en-AU"/>
        </w:rPr>
      </w:pPr>
      <w:r w:rsidRPr="00176192">
        <w:rPr>
          <w:rFonts w:ascii="Times New Roman" w:eastAsia="Times New Roman" w:hAnsi="Times New Roman" w:cs="Times New Roman"/>
          <w:b/>
          <w:lang w:val="en-GB" w:eastAsia="en-AU"/>
        </w:rPr>
        <w:t xml:space="preserve">Important </w:t>
      </w:r>
      <w:r w:rsidR="003B7D6F" w:rsidRPr="00176192">
        <w:rPr>
          <w:rFonts w:ascii="Times New Roman" w:eastAsia="Times New Roman" w:hAnsi="Times New Roman" w:cs="Times New Roman"/>
          <w:b/>
          <w:lang w:val="en-GB" w:eastAsia="en-AU"/>
        </w:rPr>
        <w:t>Dates and D</w:t>
      </w:r>
      <w:r w:rsidRPr="00176192">
        <w:rPr>
          <w:rFonts w:ascii="Times New Roman" w:eastAsia="Times New Roman" w:hAnsi="Times New Roman" w:cs="Times New Roman"/>
          <w:b/>
          <w:lang w:val="en-GB" w:eastAsia="en-AU"/>
        </w:rPr>
        <w:t xml:space="preserve">eadlines </w:t>
      </w:r>
    </w:p>
    <w:p w:rsidR="00DE3BCD" w:rsidRPr="00176192" w:rsidRDefault="00A8084D" w:rsidP="00181289">
      <w:pPr>
        <w:pStyle w:val="ListParagraph"/>
        <w:numPr>
          <w:ilvl w:val="0"/>
          <w:numId w:val="1"/>
        </w:numPr>
        <w:spacing w:after="0" w:line="360" w:lineRule="auto"/>
        <w:rPr>
          <w:rFonts w:ascii="Times New Roman" w:eastAsia="Times New Roman" w:hAnsi="Times New Roman" w:cs="Times New Roman"/>
          <w:lang w:val="en-GB" w:eastAsia="en-AU"/>
        </w:rPr>
      </w:pPr>
      <w:r w:rsidRPr="00176192">
        <w:rPr>
          <w:rFonts w:ascii="Times New Roman" w:eastAsia="Times New Roman" w:hAnsi="Times New Roman" w:cs="Times New Roman"/>
          <w:b/>
          <w:lang w:val="en-GB" w:eastAsia="en-AU"/>
        </w:rPr>
        <w:t xml:space="preserve">March </w:t>
      </w:r>
      <w:r w:rsidR="005606C0" w:rsidRPr="00176192">
        <w:rPr>
          <w:rFonts w:ascii="Times New Roman" w:eastAsia="Times New Roman" w:hAnsi="Times New Roman" w:cs="Times New Roman"/>
          <w:b/>
          <w:lang w:val="en-GB" w:eastAsia="en-AU"/>
        </w:rPr>
        <w:t>16</w:t>
      </w:r>
      <w:r w:rsidR="00DE3BCD" w:rsidRPr="00176192">
        <w:rPr>
          <w:rFonts w:ascii="Times New Roman" w:eastAsia="Times New Roman" w:hAnsi="Times New Roman" w:cs="Times New Roman"/>
          <w:b/>
          <w:lang w:val="en-GB" w:eastAsia="en-AU"/>
        </w:rPr>
        <w:t>, 201</w:t>
      </w:r>
      <w:r w:rsidR="00181289" w:rsidRPr="00176192">
        <w:rPr>
          <w:rFonts w:ascii="Times New Roman" w:eastAsia="Times New Roman" w:hAnsi="Times New Roman" w:cs="Times New Roman"/>
          <w:b/>
          <w:lang w:val="en-GB" w:eastAsia="en-AU"/>
        </w:rPr>
        <w:t>8</w:t>
      </w:r>
      <w:r w:rsidR="00DE3BCD" w:rsidRPr="00176192">
        <w:rPr>
          <w:rFonts w:ascii="Times New Roman" w:eastAsia="Times New Roman" w:hAnsi="Times New Roman" w:cs="Times New Roman"/>
          <w:b/>
          <w:lang w:val="en-GB" w:eastAsia="en-AU"/>
        </w:rPr>
        <w:t>: submission of extended abst</w:t>
      </w:r>
      <w:r w:rsidR="00181289" w:rsidRPr="00176192">
        <w:rPr>
          <w:rFonts w:ascii="Times New Roman" w:eastAsia="Times New Roman" w:hAnsi="Times New Roman" w:cs="Times New Roman"/>
          <w:b/>
          <w:lang w:val="en-GB" w:eastAsia="en-AU"/>
        </w:rPr>
        <w:t>racts</w:t>
      </w:r>
      <w:r w:rsidR="00181289" w:rsidRPr="00176192">
        <w:rPr>
          <w:rFonts w:ascii="Times New Roman" w:eastAsia="Times New Roman" w:hAnsi="Times New Roman" w:cs="Times New Roman"/>
          <w:lang w:val="en-GB" w:eastAsia="en-AU"/>
        </w:rPr>
        <w:t xml:space="preserve"> </w:t>
      </w:r>
      <w:r w:rsidR="006705DD" w:rsidRPr="00176192">
        <w:rPr>
          <w:rFonts w:ascii="Times New Roman" w:eastAsia="Times New Roman" w:hAnsi="Times New Roman" w:cs="Times New Roman"/>
          <w:lang w:val="en-GB" w:eastAsia="en-AU"/>
        </w:rPr>
        <w:t>(maximum 500 words)</w:t>
      </w:r>
      <w:r w:rsidR="00BA0495" w:rsidRPr="00176192">
        <w:rPr>
          <w:rFonts w:ascii="Times New Roman" w:eastAsia="Times New Roman" w:hAnsi="Times New Roman" w:cs="Times New Roman"/>
          <w:lang w:val="en-GB" w:eastAsia="en-AU"/>
        </w:rPr>
        <w:t xml:space="preserve"> to editorial team</w:t>
      </w:r>
      <w:r w:rsidR="00EA77B5" w:rsidRPr="00176192">
        <w:rPr>
          <w:rFonts w:ascii="Times New Roman" w:eastAsia="Times New Roman" w:hAnsi="Times New Roman" w:cs="Times New Roman"/>
          <w:lang w:val="en-GB" w:eastAsia="en-AU"/>
        </w:rPr>
        <w:t xml:space="preserve">: </w:t>
      </w:r>
      <w:hyperlink r:id="rId10" w:history="1">
        <w:r w:rsidR="00EA77B5" w:rsidRPr="00176192">
          <w:rPr>
            <w:rStyle w:val="Hyperlink"/>
            <w:rFonts w:ascii="Times New Roman" w:eastAsia="Times New Roman" w:hAnsi="Times New Roman"/>
            <w:lang w:val="en-GB" w:eastAsia="en-AU"/>
          </w:rPr>
          <w:t>socialvaluesSF@gmail.com</w:t>
        </w:r>
      </w:hyperlink>
    </w:p>
    <w:p w:rsidR="00181289" w:rsidRPr="00176192" w:rsidRDefault="00181289" w:rsidP="00181289">
      <w:pPr>
        <w:pStyle w:val="ListParagraph"/>
        <w:numPr>
          <w:ilvl w:val="0"/>
          <w:numId w:val="1"/>
        </w:numPr>
        <w:spacing w:after="0" w:line="360" w:lineRule="auto"/>
        <w:rPr>
          <w:rFonts w:ascii="Times New Roman" w:eastAsia="Times New Roman" w:hAnsi="Times New Roman" w:cs="Times New Roman"/>
          <w:lang w:val="en-GB" w:eastAsia="en-AU"/>
        </w:rPr>
      </w:pPr>
      <w:r w:rsidRPr="00176192">
        <w:rPr>
          <w:rFonts w:ascii="Times New Roman" w:eastAsia="Times New Roman" w:hAnsi="Times New Roman" w:cs="Times New Roman"/>
          <w:b/>
          <w:lang w:val="en-GB" w:eastAsia="en-AU"/>
        </w:rPr>
        <w:t xml:space="preserve">June </w:t>
      </w:r>
      <w:r w:rsidR="006103F4" w:rsidRPr="00176192">
        <w:rPr>
          <w:rFonts w:ascii="Times New Roman" w:eastAsia="Times New Roman" w:hAnsi="Times New Roman" w:cs="Times New Roman"/>
          <w:b/>
          <w:lang w:val="en-GB" w:eastAsia="en-AU"/>
        </w:rPr>
        <w:t>8</w:t>
      </w:r>
      <w:r w:rsidRPr="00176192">
        <w:rPr>
          <w:rFonts w:ascii="Times New Roman" w:eastAsia="Times New Roman" w:hAnsi="Times New Roman" w:cs="Times New Roman"/>
          <w:b/>
          <w:lang w:val="en-GB" w:eastAsia="en-AU"/>
        </w:rPr>
        <w:t xml:space="preserve">, 2018: Submissions of full papers </w:t>
      </w:r>
      <w:r w:rsidRPr="00176192">
        <w:rPr>
          <w:rFonts w:ascii="Times New Roman" w:eastAsia="Times New Roman" w:hAnsi="Times New Roman" w:cs="Times New Roman"/>
          <w:lang w:val="en-GB" w:eastAsia="en-AU"/>
        </w:rPr>
        <w:t xml:space="preserve">to the editorial team: </w:t>
      </w:r>
      <w:hyperlink r:id="rId11" w:history="1">
        <w:r w:rsidRPr="00176192">
          <w:rPr>
            <w:rStyle w:val="Hyperlink"/>
            <w:rFonts w:ascii="Times New Roman" w:eastAsia="Times New Roman" w:hAnsi="Times New Roman"/>
            <w:lang w:val="en-GB" w:eastAsia="en-AU"/>
          </w:rPr>
          <w:t>socialvaluesSF@gmail.com</w:t>
        </w:r>
      </w:hyperlink>
      <w:r w:rsidRPr="00176192">
        <w:rPr>
          <w:rFonts w:ascii="Times New Roman" w:eastAsia="Times New Roman" w:hAnsi="Times New Roman" w:cs="Times New Roman"/>
          <w:lang w:val="en-GB" w:eastAsia="en-AU"/>
        </w:rPr>
        <w:t xml:space="preserve">  </w:t>
      </w:r>
    </w:p>
    <w:p w:rsidR="00BA0495" w:rsidRPr="00176192" w:rsidRDefault="00181289" w:rsidP="00BA0495">
      <w:pPr>
        <w:pStyle w:val="ListParagraph"/>
        <w:numPr>
          <w:ilvl w:val="0"/>
          <w:numId w:val="1"/>
        </w:numPr>
        <w:spacing w:after="0" w:line="360" w:lineRule="auto"/>
        <w:rPr>
          <w:rFonts w:ascii="Times New Roman" w:eastAsia="Times New Roman" w:hAnsi="Times New Roman" w:cs="Times New Roman"/>
          <w:lang w:val="en-GB" w:eastAsia="en-AU"/>
        </w:rPr>
      </w:pPr>
      <w:r w:rsidRPr="00176192">
        <w:rPr>
          <w:rFonts w:ascii="Times New Roman" w:eastAsia="Times New Roman" w:hAnsi="Times New Roman" w:cs="Times New Roman"/>
          <w:b/>
          <w:lang w:val="en-GB" w:eastAsia="en-AU"/>
        </w:rPr>
        <w:t xml:space="preserve">June </w:t>
      </w:r>
      <w:r w:rsidR="00EA77B5" w:rsidRPr="00176192">
        <w:rPr>
          <w:rFonts w:ascii="Times New Roman" w:eastAsia="Times New Roman" w:hAnsi="Times New Roman" w:cs="Times New Roman"/>
          <w:b/>
          <w:lang w:val="en-GB" w:eastAsia="en-AU"/>
        </w:rPr>
        <w:t>26-27</w:t>
      </w:r>
      <w:r w:rsidRPr="00176192">
        <w:rPr>
          <w:rFonts w:ascii="Times New Roman" w:eastAsia="Times New Roman" w:hAnsi="Times New Roman" w:cs="Times New Roman"/>
          <w:b/>
          <w:lang w:val="en-GB" w:eastAsia="en-AU"/>
        </w:rPr>
        <w:t>, 2018: Social values workshop</w:t>
      </w:r>
      <w:r w:rsidRPr="00176192">
        <w:rPr>
          <w:rFonts w:ascii="Times New Roman" w:eastAsia="Times New Roman" w:hAnsi="Times New Roman" w:cs="Times New Roman"/>
          <w:lang w:val="en-GB" w:eastAsia="en-AU"/>
        </w:rPr>
        <w:t xml:space="preserve"> </w:t>
      </w:r>
      <w:r w:rsidR="00EA77B5" w:rsidRPr="00176192">
        <w:rPr>
          <w:rFonts w:ascii="Times New Roman" w:eastAsia="Times New Roman" w:hAnsi="Times New Roman" w:cs="Times New Roman"/>
          <w:lang w:val="en-GB" w:eastAsia="en-AU"/>
        </w:rPr>
        <w:t xml:space="preserve">in </w:t>
      </w:r>
      <w:r w:rsidR="00C961CC" w:rsidRPr="00176192">
        <w:rPr>
          <w:rFonts w:ascii="Times New Roman" w:eastAsia="Times New Roman" w:hAnsi="Times New Roman" w:cs="Times New Roman"/>
          <w:lang w:val="en-GB" w:eastAsia="en-AU"/>
        </w:rPr>
        <w:t>the UK</w:t>
      </w:r>
      <w:r w:rsidR="00EA77B5" w:rsidRPr="00176192">
        <w:rPr>
          <w:rFonts w:ascii="Times New Roman" w:eastAsia="Times New Roman" w:hAnsi="Times New Roman" w:cs="Times New Roman"/>
          <w:lang w:val="en-GB" w:eastAsia="en-AU"/>
        </w:rPr>
        <w:t xml:space="preserve"> </w:t>
      </w:r>
      <w:r w:rsidRPr="00176192">
        <w:rPr>
          <w:rFonts w:ascii="Times New Roman" w:eastAsia="Times New Roman" w:hAnsi="Times New Roman" w:cs="Times New Roman"/>
          <w:lang w:val="en-GB" w:eastAsia="en-AU"/>
        </w:rPr>
        <w:t>to ensure coherent use of terms</w:t>
      </w:r>
      <w:r w:rsidR="005770DB" w:rsidRPr="00176192">
        <w:rPr>
          <w:rFonts w:ascii="Times New Roman" w:eastAsia="Times New Roman" w:hAnsi="Times New Roman" w:cs="Times New Roman"/>
          <w:lang w:val="en-GB" w:eastAsia="en-AU"/>
        </w:rPr>
        <w:t xml:space="preserve"> and to build the social values international network</w:t>
      </w:r>
      <w:r w:rsidRPr="00176192">
        <w:rPr>
          <w:rFonts w:ascii="Times New Roman" w:eastAsia="Times New Roman" w:hAnsi="Times New Roman" w:cs="Times New Roman"/>
          <w:lang w:val="en-GB" w:eastAsia="en-AU"/>
        </w:rPr>
        <w:t xml:space="preserve">.  </w:t>
      </w:r>
      <w:r w:rsidR="006103F4" w:rsidRPr="00176192">
        <w:rPr>
          <w:rFonts w:ascii="Times New Roman" w:eastAsia="Times New Roman" w:hAnsi="Times New Roman" w:cs="Times New Roman"/>
          <w:lang w:val="en-GB" w:eastAsia="en-AU"/>
        </w:rPr>
        <w:t xml:space="preserve">This workshop </w:t>
      </w:r>
      <w:r w:rsidR="00093EFD" w:rsidRPr="00176192">
        <w:rPr>
          <w:rFonts w:ascii="Times New Roman" w:eastAsia="Times New Roman" w:hAnsi="Times New Roman" w:cs="Times New Roman"/>
          <w:lang w:val="en-GB" w:eastAsia="en-AU"/>
        </w:rPr>
        <w:t>(</w:t>
      </w:r>
      <w:r w:rsidR="00BA0495" w:rsidRPr="00176192">
        <w:rPr>
          <w:rFonts w:ascii="Times New Roman" w:eastAsia="Times New Roman" w:hAnsi="Times New Roman" w:cs="Times New Roman"/>
          <w:lang w:val="en-GB" w:eastAsia="en-AU"/>
        </w:rPr>
        <w:t>including costs for</w:t>
      </w:r>
      <w:r w:rsidR="00093EFD" w:rsidRPr="00176192">
        <w:rPr>
          <w:rFonts w:ascii="Times New Roman" w:eastAsia="Times New Roman" w:hAnsi="Times New Roman" w:cs="Times New Roman"/>
          <w:lang w:val="en-GB" w:eastAsia="en-AU"/>
        </w:rPr>
        <w:t xml:space="preserve"> travel arrangements) will be</w:t>
      </w:r>
      <w:r w:rsidR="006103F4" w:rsidRPr="00176192">
        <w:rPr>
          <w:rFonts w:ascii="Times New Roman" w:eastAsia="Times New Roman" w:hAnsi="Times New Roman" w:cs="Times New Roman"/>
          <w:lang w:val="en-GB" w:eastAsia="en-AU"/>
        </w:rPr>
        <w:t xml:space="preserve"> supported by the UK Valuing Nature Programme. It is expected that one author from each paper </w:t>
      </w:r>
      <w:r w:rsidR="00176192">
        <w:rPr>
          <w:rFonts w:ascii="Times New Roman" w:eastAsia="Times New Roman" w:hAnsi="Times New Roman" w:cs="Times New Roman"/>
          <w:lang w:val="en-GB" w:eastAsia="en-AU"/>
        </w:rPr>
        <w:t>will</w:t>
      </w:r>
      <w:r w:rsidR="006103F4" w:rsidRPr="00176192">
        <w:rPr>
          <w:rFonts w:ascii="Times New Roman" w:eastAsia="Times New Roman" w:hAnsi="Times New Roman" w:cs="Times New Roman"/>
          <w:lang w:val="en-GB" w:eastAsia="en-AU"/>
        </w:rPr>
        <w:t xml:space="preserve"> attend this workshop. </w:t>
      </w:r>
      <w:r w:rsidRPr="00176192">
        <w:rPr>
          <w:rFonts w:ascii="Times New Roman" w:eastAsia="Times New Roman" w:hAnsi="Times New Roman" w:cs="Times New Roman"/>
          <w:lang w:val="en-GB" w:eastAsia="en-AU"/>
        </w:rPr>
        <w:t>Further details to be advised</w:t>
      </w:r>
      <w:r w:rsidR="0002680A" w:rsidRPr="00176192">
        <w:rPr>
          <w:rFonts w:ascii="Times New Roman" w:eastAsia="Times New Roman" w:hAnsi="Times New Roman" w:cs="Times New Roman"/>
          <w:lang w:val="en-GB" w:eastAsia="en-AU"/>
        </w:rPr>
        <w:t xml:space="preserve"> upon abstract acceptance</w:t>
      </w:r>
      <w:r w:rsidRPr="00176192">
        <w:rPr>
          <w:rFonts w:ascii="Times New Roman" w:eastAsia="Times New Roman" w:hAnsi="Times New Roman" w:cs="Times New Roman"/>
          <w:lang w:val="en-GB" w:eastAsia="en-AU"/>
        </w:rPr>
        <w:t>.</w:t>
      </w:r>
    </w:p>
    <w:p w:rsidR="00181289" w:rsidRPr="00176192" w:rsidRDefault="00B87F66" w:rsidP="00BA0495">
      <w:pPr>
        <w:pStyle w:val="ListParagraph"/>
        <w:numPr>
          <w:ilvl w:val="0"/>
          <w:numId w:val="1"/>
        </w:numPr>
        <w:spacing w:after="0" w:line="360" w:lineRule="auto"/>
        <w:rPr>
          <w:rFonts w:ascii="Times New Roman" w:eastAsia="Times New Roman" w:hAnsi="Times New Roman" w:cs="Times New Roman"/>
          <w:lang w:val="en-GB" w:eastAsia="en-AU"/>
        </w:rPr>
      </w:pPr>
      <w:r w:rsidRPr="00176192">
        <w:rPr>
          <w:rFonts w:ascii="Times New Roman" w:eastAsia="Times New Roman" w:hAnsi="Times New Roman" w:cs="Times New Roman"/>
          <w:b/>
          <w:lang w:val="en-GB" w:eastAsia="en-AU"/>
        </w:rPr>
        <w:t xml:space="preserve">July </w:t>
      </w:r>
      <w:r w:rsidR="00CF3D41" w:rsidRPr="00176192">
        <w:rPr>
          <w:rFonts w:ascii="Times New Roman" w:eastAsia="Times New Roman" w:hAnsi="Times New Roman" w:cs="Times New Roman"/>
          <w:b/>
          <w:lang w:val="en-GB" w:eastAsia="en-AU"/>
        </w:rPr>
        <w:t>27</w:t>
      </w:r>
      <w:r w:rsidRPr="00176192">
        <w:rPr>
          <w:rFonts w:ascii="Times New Roman" w:eastAsia="Times New Roman" w:hAnsi="Times New Roman" w:cs="Times New Roman"/>
          <w:b/>
          <w:lang w:val="en-GB" w:eastAsia="en-AU"/>
        </w:rPr>
        <w:t xml:space="preserve">, </w:t>
      </w:r>
      <w:r w:rsidR="00181289" w:rsidRPr="00176192">
        <w:rPr>
          <w:rFonts w:ascii="Times New Roman" w:eastAsia="Times New Roman" w:hAnsi="Times New Roman" w:cs="Times New Roman"/>
          <w:b/>
          <w:lang w:val="en-GB" w:eastAsia="en-AU"/>
        </w:rPr>
        <w:t>2018</w:t>
      </w:r>
      <w:r w:rsidR="00DE3BCD" w:rsidRPr="00176192">
        <w:rPr>
          <w:rFonts w:ascii="Times New Roman" w:eastAsia="Times New Roman" w:hAnsi="Times New Roman" w:cs="Times New Roman"/>
          <w:b/>
          <w:lang w:val="en-GB" w:eastAsia="en-AU"/>
        </w:rPr>
        <w:t xml:space="preserve">: submission of </w:t>
      </w:r>
      <w:r w:rsidR="006705DD" w:rsidRPr="00176192">
        <w:rPr>
          <w:rFonts w:ascii="Times New Roman" w:eastAsia="Times New Roman" w:hAnsi="Times New Roman" w:cs="Times New Roman"/>
          <w:b/>
          <w:lang w:val="en-GB" w:eastAsia="en-AU"/>
        </w:rPr>
        <w:t xml:space="preserve">revised </w:t>
      </w:r>
      <w:r w:rsidR="00DE3BCD" w:rsidRPr="00176192">
        <w:rPr>
          <w:rFonts w:ascii="Times New Roman" w:eastAsia="Times New Roman" w:hAnsi="Times New Roman" w:cs="Times New Roman"/>
          <w:b/>
          <w:lang w:val="en-GB" w:eastAsia="en-AU"/>
        </w:rPr>
        <w:t>papers</w:t>
      </w:r>
      <w:r w:rsidR="00DE3BCD" w:rsidRPr="00176192">
        <w:rPr>
          <w:rFonts w:ascii="Times New Roman" w:eastAsia="Times New Roman" w:hAnsi="Times New Roman" w:cs="Times New Roman"/>
          <w:lang w:val="en-GB" w:eastAsia="en-AU"/>
        </w:rPr>
        <w:t xml:space="preserve"> th</w:t>
      </w:r>
      <w:r w:rsidR="0002680A" w:rsidRPr="00176192">
        <w:rPr>
          <w:rFonts w:ascii="Times New Roman" w:eastAsia="Times New Roman" w:hAnsi="Times New Roman" w:cs="Times New Roman"/>
          <w:lang w:val="en-GB" w:eastAsia="en-AU"/>
        </w:rPr>
        <w:t>r</w:t>
      </w:r>
      <w:r w:rsidR="00176192">
        <w:rPr>
          <w:rFonts w:ascii="Times New Roman" w:eastAsia="Times New Roman" w:hAnsi="Times New Roman" w:cs="Times New Roman"/>
          <w:lang w:val="en-GB" w:eastAsia="en-AU"/>
        </w:rPr>
        <w:t>ough Sustainability Science editorial management</w:t>
      </w:r>
      <w:r w:rsidR="00DE3BCD" w:rsidRPr="00176192">
        <w:rPr>
          <w:rFonts w:ascii="Times New Roman" w:eastAsia="Times New Roman" w:hAnsi="Times New Roman" w:cs="Times New Roman"/>
          <w:lang w:val="en-GB" w:eastAsia="en-AU"/>
        </w:rPr>
        <w:t xml:space="preserve"> system</w:t>
      </w:r>
      <w:r w:rsidR="0002680A" w:rsidRPr="00176192">
        <w:rPr>
          <w:rFonts w:ascii="Times New Roman" w:eastAsia="Times New Roman" w:hAnsi="Times New Roman" w:cs="Times New Roman"/>
          <w:lang w:val="en-GB" w:eastAsia="en-AU"/>
        </w:rPr>
        <w:t>.</w:t>
      </w:r>
      <w:r w:rsidR="00BA0495" w:rsidRPr="00176192">
        <w:rPr>
          <w:rFonts w:ascii="Times New Roman" w:eastAsia="Times New Roman" w:hAnsi="Times New Roman" w:cs="Times New Roman"/>
          <w:lang w:val="en-GB" w:eastAsia="en-AU"/>
        </w:rPr>
        <w:t xml:space="preserve"> For submission through </w:t>
      </w:r>
      <w:r w:rsidR="00176192">
        <w:rPr>
          <w:rFonts w:ascii="Times New Roman" w:eastAsia="Times New Roman" w:hAnsi="Times New Roman" w:cs="Times New Roman"/>
          <w:lang w:val="en-GB" w:eastAsia="en-AU"/>
        </w:rPr>
        <w:t xml:space="preserve">the </w:t>
      </w:r>
      <w:r w:rsidR="00BA0495" w:rsidRPr="00176192">
        <w:rPr>
          <w:rFonts w:ascii="Times New Roman" w:eastAsia="Times New Roman" w:hAnsi="Times New Roman" w:cs="Times New Roman"/>
          <w:lang w:val="en-GB" w:eastAsia="en-AU"/>
        </w:rPr>
        <w:t>EM system, please register in EM system (link</w:t>
      </w:r>
      <w:r w:rsidR="00A8084D" w:rsidRPr="00176192">
        <w:rPr>
          <w:rFonts w:ascii="Times New Roman" w:eastAsia="Times New Roman" w:hAnsi="Times New Roman" w:cs="Times New Roman"/>
          <w:lang w:val="en-GB" w:eastAsia="en-AU"/>
        </w:rPr>
        <w:t xml:space="preserve"> below</w:t>
      </w:r>
      <w:r w:rsidR="00BA0495" w:rsidRPr="00176192">
        <w:rPr>
          <w:rFonts w:ascii="Times New Roman" w:eastAsia="Times New Roman" w:hAnsi="Times New Roman" w:cs="Times New Roman"/>
          <w:lang w:val="en-GB" w:eastAsia="en-AU"/>
        </w:rPr>
        <w:t>) and submit your article selecting the SF title. You can see an author tutorial on right side of the registration page. Please tag your submission with the SF tag “</w:t>
      </w:r>
      <w:r w:rsidR="00BA0495" w:rsidRPr="00176192">
        <w:rPr>
          <w:rFonts w:ascii="Times New Roman" w:hAnsi="Times New Roman" w:cs="Times New Roman"/>
          <w:bCs/>
          <w:lang w:val="en-GB"/>
        </w:rPr>
        <w:t>T</w:t>
      </w:r>
      <w:r w:rsidR="00BA0495" w:rsidRPr="00176192">
        <w:rPr>
          <w:rFonts w:ascii="Times New Roman" w:hAnsi="Times New Roman" w:cs="Times New Roman"/>
          <w:lang w:val="en-GB"/>
        </w:rPr>
        <w:t>heoretical traditions in social values for sustainability</w:t>
      </w:r>
      <w:r w:rsidR="00BA0495" w:rsidRPr="00176192">
        <w:rPr>
          <w:rFonts w:ascii="Times New Roman" w:eastAsia="Times New Roman" w:hAnsi="Times New Roman" w:cs="Times New Roman"/>
          <w:lang w:val="en-GB" w:eastAsia="en-AU"/>
        </w:rPr>
        <w:t xml:space="preserve">”. </w:t>
      </w:r>
      <w:hyperlink r:id="rId12" w:history="1">
        <w:r w:rsidR="00BA0495" w:rsidRPr="00176192">
          <w:rPr>
            <w:rStyle w:val="Hyperlink"/>
            <w:rFonts w:ascii="Times New Roman" w:eastAsia="Times New Roman" w:hAnsi="Times New Roman"/>
            <w:lang w:val="en-GB" w:eastAsia="en-AU"/>
          </w:rPr>
          <w:t>http://www.editorialmanager.com/sust/mainpage.html</w:t>
        </w:r>
      </w:hyperlink>
      <w:r w:rsidR="00BA0495" w:rsidRPr="00176192">
        <w:rPr>
          <w:rFonts w:ascii="Times New Roman" w:eastAsia="Times New Roman" w:hAnsi="Times New Roman" w:cs="Times New Roman"/>
          <w:lang w:val="en-GB" w:eastAsia="en-AU"/>
        </w:rPr>
        <w:t xml:space="preserve"> </w:t>
      </w:r>
    </w:p>
    <w:p w:rsidR="00DE3BCD" w:rsidRPr="00176192" w:rsidRDefault="00181289" w:rsidP="00181289">
      <w:pPr>
        <w:pStyle w:val="ListParagraph"/>
        <w:numPr>
          <w:ilvl w:val="0"/>
          <w:numId w:val="1"/>
        </w:numPr>
        <w:spacing w:after="0" w:line="360" w:lineRule="auto"/>
        <w:rPr>
          <w:rFonts w:ascii="Times New Roman" w:eastAsia="Times New Roman" w:hAnsi="Times New Roman" w:cs="Times New Roman"/>
          <w:lang w:val="en-GB" w:eastAsia="en-AU"/>
        </w:rPr>
      </w:pPr>
      <w:r w:rsidRPr="00176192">
        <w:rPr>
          <w:rFonts w:ascii="Times New Roman" w:eastAsia="Times New Roman" w:hAnsi="Times New Roman" w:cs="Times New Roman"/>
          <w:lang w:val="en-GB" w:eastAsia="en-AU"/>
        </w:rPr>
        <w:t>Autumn 2019</w:t>
      </w:r>
      <w:r w:rsidR="00DE3BCD" w:rsidRPr="00176192">
        <w:rPr>
          <w:rFonts w:ascii="Times New Roman" w:eastAsia="Times New Roman" w:hAnsi="Times New Roman" w:cs="Times New Roman"/>
          <w:lang w:val="en-GB" w:eastAsia="en-AU"/>
        </w:rPr>
        <w:t>:</w:t>
      </w:r>
      <w:r w:rsidR="006103F4" w:rsidRPr="00176192">
        <w:rPr>
          <w:rFonts w:ascii="Times New Roman" w:eastAsia="Times New Roman" w:hAnsi="Times New Roman" w:cs="Times New Roman"/>
          <w:lang w:val="en-GB" w:eastAsia="en-AU"/>
        </w:rPr>
        <w:t xml:space="preserve"> expected publication of the SF.</w:t>
      </w:r>
    </w:p>
    <w:p w:rsidR="00867C5E" w:rsidRPr="00176192" w:rsidRDefault="00867C5E" w:rsidP="00867C5E">
      <w:pPr>
        <w:spacing w:after="0" w:line="360" w:lineRule="auto"/>
        <w:rPr>
          <w:rFonts w:ascii="Times New Roman" w:eastAsia="Times New Roman" w:hAnsi="Times New Roman" w:cs="Times New Roman"/>
          <w:lang w:val="en-GB" w:eastAsia="en-AU"/>
        </w:rPr>
      </w:pPr>
    </w:p>
    <w:p w:rsidR="00867C5E" w:rsidRPr="00176192" w:rsidRDefault="00867C5E" w:rsidP="00867C5E">
      <w:pPr>
        <w:spacing w:after="0" w:line="360" w:lineRule="auto"/>
        <w:rPr>
          <w:rFonts w:ascii="Times New Roman" w:eastAsia="Times New Roman" w:hAnsi="Times New Roman" w:cs="Times New Roman"/>
          <w:lang w:val="en-GB" w:eastAsia="en-AU"/>
        </w:rPr>
      </w:pPr>
      <w:r w:rsidRPr="00176192">
        <w:rPr>
          <w:rFonts w:ascii="Times New Roman" w:eastAsia="Times New Roman" w:hAnsi="Times New Roman" w:cs="Times New Roman"/>
          <w:lang w:val="en-GB" w:eastAsia="en-AU"/>
        </w:rPr>
        <w:t xml:space="preserve">For any questions do not hesitate to contact </w:t>
      </w:r>
      <w:r w:rsidRPr="00176192">
        <w:rPr>
          <w:rFonts w:ascii="Times New Roman" w:eastAsia="Times New Roman" w:hAnsi="Times New Roman" w:cs="Times New Roman"/>
          <w:b/>
          <w:lang w:val="en-GB" w:eastAsia="en-AU"/>
        </w:rPr>
        <w:t xml:space="preserve">Dr </w:t>
      </w:r>
      <w:r w:rsidR="003945CD">
        <w:rPr>
          <w:rFonts w:ascii="Times New Roman" w:eastAsia="Times New Roman" w:hAnsi="Times New Roman" w:cs="Times New Roman"/>
          <w:b/>
          <w:lang w:val="en-GB" w:eastAsia="en-AU"/>
        </w:rPr>
        <w:t>Jasper Kenter</w:t>
      </w:r>
      <w:r w:rsidRPr="00176192">
        <w:rPr>
          <w:rFonts w:ascii="Times New Roman" w:eastAsia="Times New Roman" w:hAnsi="Times New Roman" w:cs="Times New Roman"/>
          <w:lang w:val="en-GB" w:eastAsia="en-AU"/>
        </w:rPr>
        <w:t xml:space="preserve"> at </w:t>
      </w:r>
      <w:hyperlink r:id="rId13" w:history="1">
        <w:r w:rsidR="003945CD" w:rsidRPr="003F53F2">
          <w:rPr>
            <w:rStyle w:val="Hyperlink"/>
            <w:rFonts w:ascii="Times New Roman" w:eastAsia="Times New Roman" w:hAnsi="Times New Roman"/>
            <w:lang w:val="en-GB" w:eastAsia="en-AU"/>
          </w:rPr>
          <w:t>jasper.kenter@sams.ac.uk</w:t>
        </w:r>
      </w:hyperlink>
      <w:r w:rsidR="00897B70" w:rsidRPr="00176192">
        <w:rPr>
          <w:rStyle w:val="Hyperlink"/>
          <w:rFonts w:ascii="Times New Roman" w:eastAsia="Times New Roman" w:hAnsi="Times New Roman"/>
          <w:lang w:val="en-GB" w:eastAsia="en-AU"/>
        </w:rPr>
        <w:t xml:space="preserve"> </w:t>
      </w:r>
      <w:r w:rsidRPr="00176192">
        <w:rPr>
          <w:rFonts w:ascii="Times New Roman" w:eastAsia="Times New Roman" w:hAnsi="Times New Roman" w:cs="Times New Roman"/>
          <w:lang w:val="en-GB" w:eastAsia="en-AU"/>
        </w:rPr>
        <w:t xml:space="preserve">  </w:t>
      </w:r>
    </w:p>
    <w:p w:rsidR="00E00901" w:rsidRPr="00176192" w:rsidRDefault="00E00901">
      <w:pPr>
        <w:rPr>
          <w:rFonts w:ascii="Times New Roman" w:hAnsi="Times New Roman"/>
          <w:b/>
          <w:bCs/>
          <w:iCs/>
          <w:lang w:val="en-GB"/>
        </w:rPr>
      </w:pPr>
    </w:p>
    <w:p w:rsidR="00DE3BCD" w:rsidRPr="00176192" w:rsidRDefault="00284D07" w:rsidP="005770DB">
      <w:pPr>
        <w:spacing w:line="240" w:lineRule="auto"/>
        <w:outlineLvl w:val="0"/>
        <w:rPr>
          <w:rFonts w:ascii="Times New Roman" w:hAnsi="Times New Roman"/>
          <w:b/>
          <w:bCs/>
          <w:iCs/>
          <w:lang w:val="en-GB"/>
        </w:rPr>
      </w:pPr>
      <w:r w:rsidRPr="00176192">
        <w:rPr>
          <w:rFonts w:ascii="Times New Roman" w:hAnsi="Times New Roman"/>
          <w:b/>
          <w:bCs/>
          <w:iCs/>
          <w:lang w:val="en-GB"/>
        </w:rPr>
        <w:t>References</w:t>
      </w:r>
    </w:p>
    <w:p w:rsidR="00DE3BCD" w:rsidRPr="00176192" w:rsidRDefault="00DE3BCD" w:rsidP="005770DB">
      <w:pPr>
        <w:widowControl w:val="0"/>
        <w:autoSpaceDE w:val="0"/>
        <w:autoSpaceDN w:val="0"/>
        <w:adjustRightInd w:val="0"/>
        <w:spacing w:after="0" w:line="240" w:lineRule="auto"/>
        <w:ind w:left="480" w:hanging="480"/>
        <w:rPr>
          <w:rFonts w:ascii="Times New Roman" w:hAnsi="Times New Roman"/>
          <w:sz w:val="20"/>
          <w:szCs w:val="20"/>
          <w:lang w:val="en-GB"/>
        </w:rPr>
      </w:pPr>
      <w:proofErr w:type="spellStart"/>
      <w:r w:rsidRPr="00176192">
        <w:rPr>
          <w:rFonts w:ascii="Times New Roman" w:hAnsi="Times New Roman"/>
          <w:sz w:val="20"/>
          <w:szCs w:val="20"/>
          <w:lang w:val="en-GB"/>
        </w:rPr>
        <w:t>Bardi</w:t>
      </w:r>
      <w:proofErr w:type="spellEnd"/>
      <w:r w:rsidRPr="00176192">
        <w:rPr>
          <w:rFonts w:ascii="Times New Roman" w:hAnsi="Times New Roman"/>
          <w:sz w:val="20"/>
          <w:szCs w:val="20"/>
          <w:lang w:val="en-GB"/>
        </w:rPr>
        <w:t>, A., Goodwin, R., 2011. The Dual Route to Value Change: Individual Processes and Cultural Moderators. Journal of Cross-Cultural Psychology 42, 271–287. doi:10.1177/0022022110396916</w:t>
      </w:r>
    </w:p>
    <w:p w:rsidR="00DE3BCD" w:rsidRPr="00176192" w:rsidRDefault="00DE3BCD" w:rsidP="005770DB">
      <w:pPr>
        <w:widowControl w:val="0"/>
        <w:autoSpaceDE w:val="0"/>
        <w:autoSpaceDN w:val="0"/>
        <w:adjustRightInd w:val="0"/>
        <w:spacing w:after="0" w:line="240" w:lineRule="auto"/>
        <w:ind w:left="480" w:hanging="480"/>
        <w:rPr>
          <w:rFonts w:ascii="Times New Roman" w:hAnsi="Times New Roman"/>
          <w:sz w:val="20"/>
          <w:szCs w:val="20"/>
          <w:lang w:val="en-GB"/>
        </w:rPr>
      </w:pPr>
      <w:r w:rsidRPr="00176192">
        <w:rPr>
          <w:rFonts w:ascii="Times New Roman" w:hAnsi="Times New Roman"/>
          <w:bCs/>
          <w:i/>
          <w:iCs/>
          <w:sz w:val="20"/>
          <w:szCs w:val="20"/>
          <w:lang w:val="en-GB" w:eastAsia="en-AU"/>
        </w:rPr>
        <w:fldChar w:fldCharType="begin" w:fldLock="1"/>
      </w:r>
      <w:r w:rsidRPr="00176192">
        <w:rPr>
          <w:rFonts w:ascii="Times New Roman" w:hAnsi="Times New Roman"/>
          <w:bCs/>
          <w:i/>
          <w:iCs/>
          <w:sz w:val="20"/>
          <w:szCs w:val="20"/>
          <w:lang w:val="en-GB" w:eastAsia="en-AU"/>
        </w:rPr>
        <w:instrText xml:space="preserve">ADDIN Mendeley Bibliography CSL_BIBLIOGRAPHY </w:instrText>
      </w:r>
      <w:r w:rsidRPr="00176192">
        <w:rPr>
          <w:rFonts w:ascii="Times New Roman" w:hAnsi="Times New Roman"/>
          <w:bCs/>
          <w:i/>
          <w:iCs/>
          <w:sz w:val="20"/>
          <w:szCs w:val="20"/>
          <w:lang w:val="en-GB" w:eastAsia="en-AU"/>
        </w:rPr>
        <w:fldChar w:fldCharType="separate"/>
      </w:r>
      <w:r w:rsidRPr="00176192">
        <w:rPr>
          <w:rFonts w:ascii="Times New Roman" w:hAnsi="Times New Roman"/>
          <w:sz w:val="20"/>
          <w:szCs w:val="20"/>
          <w:lang w:val="en-GB"/>
        </w:rPr>
        <w:t xml:space="preserve">Brown G, </w:t>
      </w:r>
      <w:proofErr w:type="spellStart"/>
      <w:r w:rsidRPr="00176192">
        <w:rPr>
          <w:rFonts w:ascii="Times New Roman" w:hAnsi="Times New Roman"/>
          <w:sz w:val="20"/>
          <w:szCs w:val="20"/>
          <w:lang w:val="en-GB"/>
        </w:rPr>
        <w:t>Fagerholm</w:t>
      </w:r>
      <w:proofErr w:type="spellEnd"/>
      <w:r w:rsidRPr="00176192">
        <w:rPr>
          <w:rFonts w:ascii="Times New Roman" w:hAnsi="Times New Roman"/>
          <w:sz w:val="20"/>
          <w:szCs w:val="20"/>
          <w:lang w:val="en-GB"/>
        </w:rPr>
        <w:t xml:space="preserve"> N (2014) Empirical PPGIS/PGIS mapping of ecosystem services: A review and evaluation. </w:t>
      </w:r>
      <w:proofErr w:type="spellStart"/>
      <w:r w:rsidRPr="00176192">
        <w:rPr>
          <w:rFonts w:ascii="Times New Roman" w:hAnsi="Times New Roman"/>
          <w:sz w:val="20"/>
          <w:szCs w:val="20"/>
          <w:lang w:val="en-GB"/>
        </w:rPr>
        <w:t>Ecosyst</w:t>
      </w:r>
      <w:proofErr w:type="spellEnd"/>
      <w:r w:rsidRPr="00176192">
        <w:rPr>
          <w:rFonts w:ascii="Times New Roman" w:hAnsi="Times New Roman"/>
          <w:sz w:val="20"/>
          <w:szCs w:val="20"/>
          <w:lang w:val="en-GB"/>
        </w:rPr>
        <w:t xml:space="preserve"> Serv. </w:t>
      </w:r>
      <w:proofErr w:type="spellStart"/>
      <w:r w:rsidRPr="00176192">
        <w:rPr>
          <w:rFonts w:ascii="Times New Roman" w:hAnsi="Times New Roman"/>
          <w:sz w:val="20"/>
          <w:szCs w:val="20"/>
          <w:lang w:val="en-GB"/>
        </w:rPr>
        <w:t>doi</w:t>
      </w:r>
      <w:proofErr w:type="spellEnd"/>
      <w:r w:rsidRPr="00176192">
        <w:rPr>
          <w:rFonts w:ascii="Times New Roman" w:hAnsi="Times New Roman"/>
          <w:sz w:val="20"/>
          <w:szCs w:val="20"/>
          <w:lang w:val="en-GB"/>
        </w:rPr>
        <w:t>: 10.1016/j.ecoser.2014.10.007</w:t>
      </w:r>
    </w:p>
    <w:p w:rsidR="00DE3BCD" w:rsidRPr="00176192" w:rsidRDefault="00DE3BCD" w:rsidP="005770DB">
      <w:pPr>
        <w:widowControl w:val="0"/>
        <w:autoSpaceDE w:val="0"/>
        <w:autoSpaceDN w:val="0"/>
        <w:adjustRightInd w:val="0"/>
        <w:spacing w:after="0" w:line="240" w:lineRule="auto"/>
        <w:ind w:left="480" w:hanging="480"/>
        <w:rPr>
          <w:rFonts w:ascii="Times New Roman" w:hAnsi="Times New Roman"/>
          <w:sz w:val="20"/>
          <w:szCs w:val="20"/>
          <w:lang w:val="en-GB"/>
        </w:rPr>
      </w:pPr>
      <w:r w:rsidRPr="00176192">
        <w:rPr>
          <w:rFonts w:ascii="Times New Roman" w:hAnsi="Times New Roman"/>
          <w:sz w:val="20"/>
          <w:szCs w:val="20"/>
          <w:lang w:val="en-GB"/>
        </w:rPr>
        <w:t xml:space="preserve">Chan KMA, </w:t>
      </w:r>
      <w:proofErr w:type="spellStart"/>
      <w:r w:rsidRPr="00176192">
        <w:rPr>
          <w:rFonts w:ascii="Times New Roman" w:hAnsi="Times New Roman"/>
          <w:sz w:val="20"/>
          <w:szCs w:val="20"/>
          <w:lang w:val="en-GB"/>
        </w:rPr>
        <w:t>Balvanera</w:t>
      </w:r>
      <w:proofErr w:type="spellEnd"/>
      <w:r w:rsidRPr="00176192">
        <w:rPr>
          <w:rFonts w:ascii="Times New Roman" w:hAnsi="Times New Roman"/>
          <w:sz w:val="20"/>
          <w:szCs w:val="20"/>
          <w:lang w:val="en-GB"/>
        </w:rPr>
        <w:t xml:space="preserve"> P, </w:t>
      </w:r>
      <w:proofErr w:type="spellStart"/>
      <w:r w:rsidRPr="00176192">
        <w:rPr>
          <w:rFonts w:ascii="Times New Roman" w:hAnsi="Times New Roman"/>
          <w:sz w:val="20"/>
          <w:szCs w:val="20"/>
          <w:lang w:val="en-GB"/>
        </w:rPr>
        <w:t>Benessaiah</w:t>
      </w:r>
      <w:proofErr w:type="spellEnd"/>
      <w:r w:rsidRPr="00176192">
        <w:rPr>
          <w:rFonts w:ascii="Times New Roman" w:hAnsi="Times New Roman"/>
          <w:sz w:val="20"/>
          <w:szCs w:val="20"/>
          <w:lang w:val="en-GB"/>
        </w:rPr>
        <w:t xml:space="preserve"> K, et al (2016) Why protect nature? Rethinking values and the environment. Proc Natl </w:t>
      </w:r>
      <w:proofErr w:type="spellStart"/>
      <w:r w:rsidRPr="00176192">
        <w:rPr>
          <w:rFonts w:ascii="Times New Roman" w:hAnsi="Times New Roman"/>
          <w:sz w:val="20"/>
          <w:szCs w:val="20"/>
          <w:lang w:val="en-GB"/>
        </w:rPr>
        <w:t>Acad</w:t>
      </w:r>
      <w:proofErr w:type="spellEnd"/>
      <w:r w:rsidRPr="00176192">
        <w:rPr>
          <w:rFonts w:ascii="Times New Roman" w:hAnsi="Times New Roman"/>
          <w:sz w:val="20"/>
          <w:szCs w:val="20"/>
          <w:lang w:val="en-GB"/>
        </w:rPr>
        <w:t xml:space="preserve"> </w:t>
      </w:r>
      <w:proofErr w:type="spellStart"/>
      <w:r w:rsidRPr="00176192">
        <w:rPr>
          <w:rFonts w:ascii="Times New Roman" w:hAnsi="Times New Roman"/>
          <w:sz w:val="20"/>
          <w:szCs w:val="20"/>
          <w:lang w:val="en-GB"/>
        </w:rPr>
        <w:t>Sci</w:t>
      </w:r>
      <w:proofErr w:type="spellEnd"/>
      <w:r w:rsidRPr="00176192">
        <w:rPr>
          <w:rFonts w:ascii="Times New Roman" w:hAnsi="Times New Roman"/>
          <w:sz w:val="20"/>
          <w:szCs w:val="20"/>
          <w:lang w:val="en-GB"/>
        </w:rPr>
        <w:t xml:space="preserve"> 113:1462–</w:t>
      </w:r>
      <w:proofErr w:type="gramStart"/>
      <w:r w:rsidRPr="00176192">
        <w:rPr>
          <w:rFonts w:ascii="Times New Roman" w:hAnsi="Times New Roman"/>
          <w:sz w:val="20"/>
          <w:szCs w:val="20"/>
          <w:lang w:val="en-GB"/>
        </w:rPr>
        <w:t>1465 .</w:t>
      </w:r>
      <w:proofErr w:type="gramEnd"/>
      <w:r w:rsidRPr="00176192">
        <w:rPr>
          <w:rFonts w:ascii="Times New Roman" w:hAnsi="Times New Roman"/>
          <w:sz w:val="20"/>
          <w:szCs w:val="20"/>
          <w:lang w:val="en-GB"/>
        </w:rPr>
        <w:t xml:space="preserve"> </w:t>
      </w:r>
      <w:proofErr w:type="spellStart"/>
      <w:r w:rsidRPr="00176192">
        <w:rPr>
          <w:rFonts w:ascii="Times New Roman" w:hAnsi="Times New Roman"/>
          <w:sz w:val="20"/>
          <w:szCs w:val="20"/>
          <w:lang w:val="en-GB"/>
        </w:rPr>
        <w:t>doi</w:t>
      </w:r>
      <w:proofErr w:type="spellEnd"/>
      <w:r w:rsidRPr="00176192">
        <w:rPr>
          <w:rFonts w:ascii="Times New Roman" w:hAnsi="Times New Roman"/>
          <w:sz w:val="20"/>
          <w:szCs w:val="20"/>
          <w:lang w:val="en-GB"/>
        </w:rPr>
        <w:t>: 10.1073/pnas.1525002113</w:t>
      </w:r>
    </w:p>
    <w:p w:rsidR="00DE3BCD" w:rsidRPr="00176192" w:rsidRDefault="00DE3BCD" w:rsidP="005770DB">
      <w:pPr>
        <w:widowControl w:val="0"/>
        <w:autoSpaceDE w:val="0"/>
        <w:autoSpaceDN w:val="0"/>
        <w:adjustRightInd w:val="0"/>
        <w:spacing w:after="0" w:line="240" w:lineRule="auto"/>
        <w:ind w:left="480" w:hanging="480"/>
        <w:rPr>
          <w:rFonts w:ascii="Times New Roman" w:hAnsi="Times New Roman"/>
          <w:sz w:val="20"/>
          <w:szCs w:val="20"/>
          <w:lang w:val="en-GB"/>
        </w:rPr>
      </w:pPr>
      <w:r w:rsidRPr="00176192">
        <w:rPr>
          <w:rFonts w:ascii="Times New Roman" w:hAnsi="Times New Roman"/>
          <w:sz w:val="20"/>
          <w:szCs w:val="20"/>
          <w:lang w:val="en-GB"/>
        </w:rPr>
        <w:t xml:space="preserve">Chan KMA, </w:t>
      </w:r>
      <w:proofErr w:type="spellStart"/>
      <w:r w:rsidRPr="00176192">
        <w:rPr>
          <w:rFonts w:ascii="Times New Roman" w:hAnsi="Times New Roman"/>
          <w:sz w:val="20"/>
          <w:szCs w:val="20"/>
          <w:lang w:val="en-GB"/>
        </w:rPr>
        <w:t>Guerry</w:t>
      </w:r>
      <w:proofErr w:type="spellEnd"/>
      <w:r w:rsidRPr="00176192">
        <w:rPr>
          <w:rFonts w:ascii="Times New Roman" w:hAnsi="Times New Roman"/>
          <w:sz w:val="20"/>
          <w:szCs w:val="20"/>
          <w:lang w:val="en-GB"/>
        </w:rPr>
        <w:t xml:space="preserve"> AD, </w:t>
      </w:r>
      <w:proofErr w:type="spellStart"/>
      <w:r w:rsidRPr="00176192">
        <w:rPr>
          <w:rFonts w:ascii="Times New Roman" w:hAnsi="Times New Roman"/>
          <w:sz w:val="20"/>
          <w:szCs w:val="20"/>
          <w:lang w:val="en-GB"/>
        </w:rPr>
        <w:t>Balvanera</w:t>
      </w:r>
      <w:proofErr w:type="spellEnd"/>
      <w:r w:rsidRPr="00176192">
        <w:rPr>
          <w:rFonts w:ascii="Times New Roman" w:hAnsi="Times New Roman"/>
          <w:sz w:val="20"/>
          <w:szCs w:val="20"/>
          <w:lang w:val="en-GB"/>
        </w:rPr>
        <w:t xml:space="preserve"> P, et al (2012) Where are Cultural and Social in Ecosystem Services? A Framework for Constructive Engagement. Bioscience 62:744–</w:t>
      </w:r>
      <w:proofErr w:type="gramStart"/>
      <w:r w:rsidRPr="00176192">
        <w:rPr>
          <w:rFonts w:ascii="Times New Roman" w:hAnsi="Times New Roman"/>
          <w:sz w:val="20"/>
          <w:szCs w:val="20"/>
          <w:lang w:val="en-GB"/>
        </w:rPr>
        <w:t>756 .</w:t>
      </w:r>
      <w:proofErr w:type="gramEnd"/>
      <w:r w:rsidRPr="00176192">
        <w:rPr>
          <w:rFonts w:ascii="Times New Roman" w:hAnsi="Times New Roman"/>
          <w:sz w:val="20"/>
          <w:szCs w:val="20"/>
          <w:lang w:val="en-GB"/>
        </w:rPr>
        <w:t xml:space="preserve"> </w:t>
      </w:r>
      <w:proofErr w:type="spellStart"/>
      <w:r w:rsidRPr="00176192">
        <w:rPr>
          <w:rFonts w:ascii="Times New Roman" w:hAnsi="Times New Roman"/>
          <w:sz w:val="20"/>
          <w:szCs w:val="20"/>
          <w:lang w:val="en-GB"/>
        </w:rPr>
        <w:t>doi</w:t>
      </w:r>
      <w:proofErr w:type="spellEnd"/>
      <w:r w:rsidRPr="00176192">
        <w:rPr>
          <w:rFonts w:ascii="Times New Roman" w:hAnsi="Times New Roman"/>
          <w:sz w:val="20"/>
          <w:szCs w:val="20"/>
          <w:lang w:val="en-GB"/>
        </w:rPr>
        <w:t>: 10.1525/bio.2012.62.8.7</w:t>
      </w:r>
    </w:p>
    <w:p w:rsidR="00DE3BCD" w:rsidRPr="00176192" w:rsidRDefault="00DE3BCD" w:rsidP="005770DB">
      <w:pPr>
        <w:widowControl w:val="0"/>
        <w:autoSpaceDE w:val="0"/>
        <w:autoSpaceDN w:val="0"/>
        <w:adjustRightInd w:val="0"/>
        <w:spacing w:after="0" w:line="240" w:lineRule="auto"/>
        <w:ind w:left="480" w:hanging="480"/>
        <w:rPr>
          <w:rFonts w:ascii="Times New Roman" w:hAnsi="Times New Roman"/>
          <w:sz w:val="20"/>
          <w:szCs w:val="20"/>
          <w:lang w:val="en-GB"/>
        </w:rPr>
      </w:pPr>
      <w:proofErr w:type="spellStart"/>
      <w:r w:rsidRPr="00176192">
        <w:rPr>
          <w:rFonts w:ascii="Times New Roman" w:hAnsi="Times New Roman"/>
          <w:sz w:val="20"/>
          <w:szCs w:val="20"/>
          <w:lang w:val="en-GB"/>
        </w:rPr>
        <w:t>Díaz</w:t>
      </w:r>
      <w:proofErr w:type="spellEnd"/>
      <w:r w:rsidRPr="00176192">
        <w:rPr>
          <w:rFonts w:ascii="Times New Roman" w:hAnsi="Times New Roman"/>
          <w:sz w:val="20"/>
          <w:szCs w:val="20"/>
          <w:lang w:val="en-GB"/>
        </w:rPr>
        <w:t xml:space="preserve"> S, </w:t>
      </w:r>
      <w:proofErr w:type="spellStart"/>
      <w:r w:rsidRPr="00176192">
        <w:rPr>
          <w:rFonts w:ascii="Times New Roman" w:hAnsi="Times New Roman"/>
          <w:sz w:val="20"/>
          <w:szCs w:val="20"/>
          <w:lang w:val="en-GB"/>
        </w:rPr>
        <w:t>Demissew</w:t>
      </w:r>
      <w:proofErr w:type="spellEnd"/>
      <w:r w:rsidRPr="00176192">
        <w:rPr>
          <w:rFonts w:ascii="Times New Roman" w:hAnsi="Times New Roman"/>
          <w:sz w:val="20"/>
          <w:szCs w:val="20"/>
          <w:lang w:val="en-GB"/>
        </w:rPr>
        <w:t xml:space="preserve"> S, </w:t>
      </w:r>
      <w:proofErr w:type="spellStart"/>
      <w:r w:rsidRPr="00176192">
        <w:rPr>
          <w:rFonts w:ascii="Times New Roman" w:hAnsi="Times New Roman"/>
          <w:sz w:val="20"/>
          <w:szCs w:val="20"/>
          <w:lang w:val="en-GB"/>
        </w:rPr>
        <w:t>Carabias</w:t>
      </w:r>
      <w:proofErr w:type="spellEnd"/>
      <w:r w:rsidRPr="00176192">
        <w:rPr>
          <w:rFonts w:ascii="Times New Roman" w:hAnsi="Times New Roman"/>
          <w:sz w:val="20"/>
          <w:szCs w:val="20"/>
          <w:lang w:val="en-GB"/>
        </w:rPr>
        <w:t xml:space="preserve"> J, et al (2015) The IPBES Conceptual Framework — connecting nature and people. </w:t>
      </w:r>
      <w:proofErr w:type="spellStart"/>
      <w:r w:rsidRPr="00176192">
        <w:rPr>
          <w:rFonts w:ascii="Times New Roman" w:hAnsi="Times New Roman"/>
          <w:sz w:val="20"/>
          <w:szCs w:val="20"/>
          <w:lang w:val="en-GB"/>
        </w:rPr>
        <w:t>Curr</w:t>
      </w:r>
      <w:proofErr w:type="spellEnd"/>
      <w:r w:rsidRPr="00176192">
        <w:rPr>
          <w:rFonts w:ascii="Times New Roman" w:hAnsi="Times New Roman"/>
          <w:sz w:val="20"/>
          <w:szCs w:val="20"/>
          <w:lang w:val="en-GB"/>
        </w:rPr>
        <w:t xml:space="preserve"> </w:t>
      </w:r>
      <w:proofErr w:type="spellStart"/>
      <w:r w:rsidRPr="00176192">
        <w:rPr>
          <w:rFonts w:ascii="Times New Roman" w:hAnsi="Times New Roman"/>
          <w:sz w:val="20"/>
          <w:szCs w:val="20"/>
          <w:lang w:val="en-GB"/>
        </w:rPr>
        <w:t>Opin</w:t>
      </w:r>
      <w:proofErr w:type="spellEnd"/>
      <w:r w:rsidRPr="00176192">
        <w:rPr>
          <w:rFonts w:ascii="Times New Roman" w:hAnsi="Times New Roman"/>
          <w:sz w:val="20"/>
          <w:szCs w:val="20"/>
          <w:lang w:val="en-GB"/>
        </w:rPr>
        <w:t xml:space="preserve"> Environ Sustain 14:1–</w:t>
      </w:r>
      <w:proofErr w:type="gramStart"/>
      <w:r w:rsidRPr="00176192">
        <w:rPr>
          <w:rFonts w:ascii="Times New Roman" w:hAnsi="Times New Roman"/>
          <w:sz w:val="20"/>
          <w:szCs w:val="20"/>
          <w:lang w:val="en-GB"/>
        </w:rPr>
        <w:t>16 .</w:t>
      </w:r>
      <w:proofErr w:type="gramEnd"/>
      <w:r w:rsidRPr="00176192">
        <w:rPr>
          <w:rFonts w:ascii="Times New Roman" w:hAnsi="Times New Roman"/>
          <w:sz w:val="20"/>
          <w:szCs w:val="20"/>
          <w:lang w:val="en-GB"/>
        </w:rPr>
        <w:t xml:space="preserve"> </w:t>
      </w:r>
      <w:proofErr w:type="spellStart"/>
      <w:r w:rsidRPr="00176192">
        <w:rPr>
          <w:rFonts w:ascii="Times New Roman" w:hAnsi="Times New Roman"/>
          <w:sz w:val="20"/>
          <w:szCs w:val="20"/>
          <w:lang w:val="en-GB"/>
        </w:rPr>
        <w:t>doi</w:t>
      </w:r>
      <w:proofErr w:type="spellEnd"/>
      <w:r w:rsidRPr="00176192">
        <w:rPr>
          <w:rFonts w:ascii="Times New Roman" w:hAnsi="Times New Roman"/>
          <w:sz w:val="20"/>
          <w:szCs w:val="20"/>
          <w:lang w:val="en-GB"/>
        </w:rPr>
        <w:t>: 10.1016/j.cosust.2014.11.002</w:t>
      </w:r>
    </w:p>
    <w:p w:rsidR="00DE3BCD" w:rsidRPr="00176192" w:rsidRDefault="00DE3BCD" w:rsidP="005770DB">
      <w:pPr>
        <w:widowControl w:val="0"/>
        <w:autoSpaceDE w:val="0"/>
        <w:autoSpaceDN w:val="0"/>
        <w:adjustRightInd w:val="0"/>
        <w:spacing w:after="0" w:line="240" w:lineRule="auto"/>
        <w:ind w:left="480" w:hanging="480"/>
        <w:rPr>
          <w:rFonts w:ascii="Times New Roman" w:hAnsi="Times New Roman"/>
          <w:sz w:val="20"/>
          <w:szCs w:val="20"/>
          <w:lang w:val="en-GB"/>
        </w:rPr>
      </w:pPr>
      <w:r w:rsidRPr="00176192">
        <w:rPr>
          <w:rFonts w:ascii="Times New Roman" w:hAnsi="Times New Roman"/>
          <w:sz w:val="20"/>
          <w:szCs w:val="20"/>
          <w:lang w:val="en-GB"/>
        </w:rPr>
        <w:t xml:space="preserve">Dietz T, Fitzgerald A, </w:t>
      </w:r>
      <w:proofErr w:type="spellStart"/>
      <w:r w:rsidRPr="00176192">
        <w:rPr>
          <w:rFonts w:ascii="Times New Roman" w:hAnsi="Times New Roman"/>
          <w:sz w:val="20"/>
          <w:szCs w:val="20"/>
          <w:lang w:val="en-GB"/>
        </w:rPr>
        <w:t>Shwom</w:t>
      </w:r>
      <w:proofErr w:type="spellEnd"/>
      <w:r w:rsidRPr="00176192">
        <w:rPr>
          <w:rFonts w:ascii="Times New Roman" w:hAnsi="Times New Roman"/>
          <w:sz w:val="20"/>
          <w:szCs w:val="20"/>
          <w:lang w:val="en-GB"/>
        </w:rPr>
        <w:t xml:space="preserve"> R (2005) Environmental values. </w:t>
      </w:r>
      <w:proofErr w:type="spellStart"/>
      <w:r w:rsidRPr="00176192">
        <w:rPr>
          <w:rFonts w:ascii="Times New Roman" w:hAnsi="Times New Roman"/>
          <w:sz w:val="20"/>
          <w:szCs w:val="20"/>
          <w:lang w:val="en-GB"/>
        </w:rPr>
        <w:t>Annu</w:t>
      </w:r>
      <w:proofErr w:type="spellEnd"/>
      <w:r w:rsidRPr="00176192">
        <w:rPr>
          <w:rFonts w:ascii="Times New Roman" w:hAnsi="Times New Roman"/>
          <w:sz w:val="20"/>
          <w:szCs w:val="20"/>
          <w:lang w:val="en-GB"/>
        </w:rPr>
        <w:t xml:space="preserve"> Rev Environ </w:t>
      </w:r>
      <w:proofErr w:type="spellStart"/>
      <w:r w:rsidRPr="00176192">
        <w:rPr>
          <w:rFonts w:ascii="Times New Roman" w:hAnsi="Times New Roman"/>
          <w:sz w:val="20"/>
          <w:szCs w:val="20"/>
          <w:lang w:val="en-GB"/>
        </w:rPr>
        <w:t>Resour</w:t>
      </w:r>
      <w:proofErr w:type="spellEnd"/>
      <w:r w:rsidRPr="00176192">
        <w:rPr>
          <w:rFonts w:ascii="Times New Roman" w:hAnsi="Times New Roman"/>
          <w:sz w:val="20"/>
          <w:szCs w:val="20"/>
          <w:lang w:val="en-GB"/>
        </w:rPr>
        <w:t xml:space="preserve"> 30:335–</w:t>
      </w:r>
      <w:proofErr w:type="gramStart"/>
      <w:r w:rsidRPr="00176192">
        <w:rPr>
          <w:rFonts w:ascii="Times New Roman" w:hAnsi="Times New Roman"/>
          <w:sz w:val="20"/>
          <w:szCs w:val="20"/>
          <w:lang w:val="en-GB"/>
        </w:rPr>
        <w:t>372 .</w:t>
      </w:r>
      <w:proofErr w:type="gramEnd"/>
      <w:r w:rsidRPr="00176192">
        <w:rPr>
          <w:rFonts w:ascii="Times New Roman" w:hAnsi="Times New Roman"/>
          <w:sz w:val="20"/>
          <w:szCs w:val="20"/>
          <w:lang w:val="en-GB"/>
        </w:rPr>
        <w:t xml:space="preserve"> </w:t>
      </w:r>
      <w:proofErr w:type="spellStart"/>
      <w:r w:rsidRPr="00176192">
        <w:rPr>
          <w:rFonts w:ascii="Times New Roman" w:hAnsi="Times New Roman"/>
          <w:sz w:val="20"/>
          <w:szCs w:val="20"/>
          <w:lang w:val="en-GB"/>
        </w:rPr>
        <w:t>doi</w:t>
      </w:r>
      <w:proofErr w:type="spellEnd"/>
      <w:r w:rsidRPr="00176192">
        <w:rPr>
          <w:rFonts w:ascii="Times New Roman" w:hAnsi="Times New Roman"/>
          <w:sz w:val="20"/>
          <w:szCs w:val="20"/>
          <w:lang w:val="en-GB"/>
        </w:rPr>
        <w:t>: 10.1146/annurev.energy.30.050504.144444</w:t>
      </w:r>
    </w:p>
    <w:p w:rsidR="00DE3BCD" w:rsidRPr="00176192" w:rsidRDefault="00DE3BCD" w:rsidP="005770DB">
      <w:pPr>
        <w:widowControl w:val="0"/>
        <w:autoSpaceDE w:val="0"/>
        <w:autoSpaceDN w:val="0"/>
        <w:adjustRightInd w:val="0"/>
        <w:spacing w:after="0" w:line="240" w:lineRule="auto"/>
        <w:ind w:left="480" w:hanging="480"/>
        <w:rPr>
          <w:rFonts w:ascii="Times New Roman" w:hAnsi="Times New Roman"/>
          <w:sz w:val="20"/>
          <w:szCs w:val="20"/>
          <w:lang w:val="en-GB"/>
        </w:rPr>
      </w:pPr>
      <w:proofErr w:type="spellStart"/>
      <w:r w:rsidRPr="00176192">
        <w:rPr>
          <w:rFonts w:ascii="Times New Roman" w:hAnsi="Times New Roman"/>
          <w:sz w:val="20"/>
          <w:szCs w:val="20"/>
          <w:lang w:val="en-GB"/>
        </w:rPr>
        <w:t>Hansjürgens</w:t>
      </w:r>
      <w:proofErr w:type="spellEnd"/>
      <w:r w:rsidRPr="00176192">
        <w:rPr>
          <w:rFonts w:ascii="Times New Roman" w:hAnsi="Times New Roman"/>
          <w:sz w:val="20"/>
          <w:szCs w:val="20"/>
          <w:lang w:val="en-GB"/>
        </w:rPr>
        <w:t xml:space="preserve">, B., </w:t>
      </w:r>
      <w:proofErr w:type="spellStart"/>
      <w:r w:rsidRPr="00176192">
        <w:rPr>
          <w:rFonts w:ascii="Times New Roman" w:hAnsi="Times New Roman"/>
          <w:sz w:val="20"/>
          <w:szCs w:val="20"/>
          <w:lang w:val="en-GB"/>
        </w:rPr>
        <w:t>Schröter-Schlaack</w:t>
      </w:r>
      <w:proofErr w:type="spellEnd"/>
      <w:r w:rsidRPr="00176192">
        <w:rPr>
          <w:rFonts w:ascii="Times New Roman" w:hAnsi="Times New Roman"/>
          <w:sz w:val="20"/>
          <w:szCs w:val="20"/>
          <w:lang w:val="en-GB"/>
        </w:rPr>
        <w:t xml:space="preserve">, C., </w:t>
      </w:r>
      <w:proofErr w:type="spellStart"/>
      <w:r w:rsidRPr="00176192">
        <w:rPr>
          <w:rFonts w:ascii="Times New Roman" w:hAnsi="Times New Roman"/>
          <w:sz w:val="20"/>
          <w:szCs w:val="20"/>
          <w:lang w:val="en-GB"/>
        </w:rPr>
        <w:t>Berghöfer</w:t>
      </w:r>
      <w:proofErr w:type="spellEnd"/>
      <w:r w:rsidRPr="00176192">
        <w:rPr>
          <w:rFonts w:ascii="Times New Roman" w:hAnsi="Times New Roman"/>
          <w:sz w:val="20"/>
          <w:szCs w:val="20"/>
          <w:lang w:val="en-GB"/>
        </w:rPr>
        <w:t xml:space="preserve">, A., </w:t>
      </w:r>
      <w:proofErr w:type="spellStart"/>
      <w:r w:rsidRPr="00176192">
        <w:rPr>
          <w:rFonts w:ascii="Times New Roman" w:hAnsi="Times New Roman"/>
          <w:sz w:val="20"/>
          <w:szCs w:val="20"/>
          <w:lang w:val="en-GB"/>
        </w:rPr>
        <w:t>Lienhoop</w:t>
      </w:r>
      <w:proofErr w:type="spellEnd"/>
      <w:r w:rsidRPr="00176192">
        <w:rPr>
          <w:rFonts w:ascii="Times New Roman" w:hAnsi="Times New Roman"/>
          <w:sz w:val="20"/>
          <w:szCs w:val="20"/>
          <w:lang w:val="en-GB"/>
        </w:rPr>
        <w:t xml:space="preserve">, N., 2017. Justifying social values of nature: Economic reasoning beyond self-interested preferences. Ecosystem Services 23, 9–17. </w:t>
      </w:r>
      <w:proofErr w:type="gramStart"/>
      <w:r w:rsidRPr="00176192">
        <w:rPr>
          <w:rFonts w:ascii="Times New Roman" w:hAnsi="Times New Roman"/>
          <w:sz w:val="20"/>
          <w:szCs w:val="20"/>
          <w:lang w:val="en-GB"/>
        </w:rPr>
        <w:t>doi:10.1016/j.ecoser</w:t>
      </w:r>
      <w:proofErr w:type="gramEnd"/>
      <w:r w:rsidRPr="00176192">
        <w:rPr>
          <w:rFonts w:ascii="Times New Roman" w:hAnsi="Times New Roman"/>
          <w:sz w:val="20"/>
          <w:szCs w:val="20"/>
          <w:lang w:val="en-GB"/>
        </w:rPr>
        <w:t>.2016.11.003</w:t>
      </w:r>
    </w:p>
    <w:p w:rsidR="00DE3BCD" w:rsidRPr="00176192" w:rsidRDefault="00DE3BCD" w:rsidP="005770DB">
      <w:pPr>
        <w:widowControl w:val="0"/>
        <w:autoSpaceDE w:val="0"/>
        <w:autoSpaceDN w:val="0"/>
        <w:adjustRightInd w:val="0"/>
        <w:spacing w:after="0" w:line="240" w:lineRule="auto"/>
        <w:ind w:left="480" w:hanging="480"/>
        <w:rPr>
          <w:rFonts w:ascii="Times New Roman" w:hAnsi="Times New Roman"/>
          <w:sz w:val="20"/>
          <w:szCs w:val="20"/>
          <w:lang w:val="en-GB"/>
        </w:rPr>
      </w:pPr>
      <w:r w:rsidRPr="00176192">
        <w:rPr>
          <w:rFonts w:ascii="Times New Roman" w:hAnsi="Times New Roman"/>
          <w:sz w:val="20"/>
          <w:szCs w:val="20"/>
          <w:lang w:val="en-GB"/>
        </w:rPr>
        <w:t>Hicks CC, Levine A, Agrawal A, et al (2016) Engage key social concepts for sustainability. Science (80- ) 352:</w:t>
      </w:r>
    </w:p>
    <w:p w:rsidR="00DE3BCD" w:rsidRPr="00176192" w:rsidRDefault="00DE3BCD" w:rsidP="005770DB">
      <w:pPr>
        <w:widowControl w:val="0"/>
        <w:autoSpaceDE w:val="0"/>
        <w:autoSpaceDN w:val="0"/>
        <w:adjustRightInd w:val="0"/>
        <w:spacing w:after="0" w:line="240" w:lineRule="auto"/>
        <w:ind w:left="480" w:hanging="480"/>
        <w:rPr>
          <w:rFonts w:ascii="Times New Roman" w:hAnsi="Times New Roman"/>
          <w:sz w:val="20"/>
          <w:szCs w:val="20"/>
          <w:lang w:val="en-GB"/>
        </w:rPr>
      </w:pPr>
      <w:r w:rsidRPr="00176192">
        <w:rPr>
          <w:rFonts w:ascii="Times New Roman" w:hAnsi="Times New Roman"/>
          <w:sz w:val="20"/>
          <w:szCs w:val="20"/>
          <w:lang w:val="en-GB"/>
        </w:rPr>
        <w:t>Ives CD, Kendal D (2014) The role of social values in the management of ecological systems. J Environ Manage 144C:67–</w:t>
      </w:r>
      <w:proofErr w:type="gramStart"/>
      <w:r w:rsidRPr="00176192">
        <w:rPr>
          <w:rFonts w:ascii="Times New Roman" w:hAnsi="Times New Roman"/>
          <w:sz w:val="20"/>
          <w:szCs w:val="20"/>
          <w:lang w:val="en-GB"/>
        </w:rPr>
        <w:t>72 .</w:t>
      </w:r>
      <w:proofErr w:type="gramEnd"/>
      <w:r w:rsidRPr="00176192">
        <w:rPr>
          <w:rFonts w:ascii="Times New Roman" w:hAnsi="Times New Roman"/>
          <w:sz w:val="20"/>
          <w:szCs w:val="20"/>
          <w:lang w:val="en-GB"/>
        </w:rPr>
        <w:t xml:space="preserve"> </w:t>
      </w:r>
      <w:proofErr w:type="spellStart"/>
      <w:r w:rsidRPr="00176192">
        <w:rPr>
          <w:rFonts w:ascii="Times New Roman" w:hAnsi="Times New Roman"/>
          <w:sz w:val="20"/>
          <w:szCs w:val="20"/>
          <w:lang w:val="en-GB"/>
        </w:rPr>
        <w:t>doi</w:t>
      </w:r>
      <w:proofErr w:type="spellEnd"/>
      <w:r w:rsidRPr="00176192">
        <w:rPr>
          <w:rFonts w:ascii="Times New Roman" w:hAnsi="Times New Roman"/>
          <w:sz w:val="20"/>
          <w:szCs w:val="20"/>
          <w:lang w:val="en-GB"/>
        </w:rPr>
        <w:t>: 10.1016/j.jenvman.2014.05.013</w:t>
      </w:r>
    </w:p>
    <w:p w:rsidR="00EA77B5" w:rsidRPr="00176192" w:rsidRDefault="00EA77B5" w:rsidP="005770DB">
      <w:pPr>
        <w:widowControl w:val="0"/>
        <w:autoSpaceDE w:val="0"/>
        <w:autoSpaceDN w:val="0"/>
        <w:adjustRightInd w:val="0"/>
        <w:spacing w:after="0" w:line="240" w:lineRule="auto"/>
        <w:ind w:left="480" w:hanging="480"/>
        <w:rPr>
          <w:rFonts w:ascii="Times New Roman" w:hAnsi="Times New Roman"/>
          <w:sz w:val="20"/>
          <w:szCs w:val="20"/>
          <w:lang w:val="en-GB"/>
        </w:rPr>
      </w:pPr>
      <w:r w:rsidRPr="00176192">
        <w:rPr>
          <w:rFonts w:ascii="Times New Roman" w:hAnsi="Times New Roman"/>
          <w:sz w:val="20"/>
          <w:szCs w:val="20"/>
          <w:lang w:val="en-GB"/>
        </w:rPr>
        <w:t>Kendal D, Ford RM, Anderson NM, Farrar A. 2015. The VALS: A new tool to measure people’s general valued attributes of landscapes. Journal of Environmental Management 163:224–233.</w:t>
      </w:r>
    </w:p>
    <w:p w:rsidR="00DE3BCD" w:rsidRPr="00176192" w:rsidRDefault="00DE3BCD" w:rsidP="005770DB">
      <w:pPr>
        <w:widowControl w:val="0"/>
        <w:autoSpaceDE w:val="0"/>
        <w:autoSpaceDN w:val="0"/>
        <w:adjustRightInd w:val="0"/>
        <w:spacing w:after="0" w:line="240" w:lineRule="auto"/>
        <w:ind w:left="480" w:hanging="480"/>
        <w:rPr>
          <w:rFonts w:ascii="Times New Roman" w:hAnsi="Times New Roman"/>
          <w:sz w:val="20"/>
          <w:szCs w:val="20"/>
          <w:lang w:val="en-GB"/>
        </w:rPr>
      </w:pPr>
      <w:r w:rsidRPr="00176192">
        <w:rPr>
          <w:rFonts w:ascii="Times New Roman" w:hAnsi="Times New Roman"/>
          <w:sz w:val="20"/>
          <w:szCs w:val="20"/>
          <w:lang w:val="en-GB"/>
        </w:rPr>
        <w:t xml:space="preserve">Kenter, J.O., 2016. Editorial: Shared, plural and cultural values. Ecosystem Services 21, 175–183. </w:t>
      </w:r>
      <w:proofErr w:type="gramStart"/>
      <w:r w:rsidRPr="00176192">
        <w:rPr>
          <w:rFonts w:ascii="Times New Roman" w:hAnsi="Times New Roman"/>
          <w:sz w:val="20"/>
          <w:szCs w:val="20"/>
          <w:lang w:val="en-GB"/>
        </w:rPr>
        <w:t>doi:10.1016/j.ecoser</w:t>
      </w:r>
      <w:proofErr w:type="gramEnd"/>
      <w:r w:rsidRPr="00176192">
        <w:rPr>
          <w:rFonts w:ascii="Times New Roman" w:hAnsi="Times New Roman"/>
          <w:sz w:val="20"/>
          <w:szCs w:val="20"/>
          <w:lang w:val="en-GB"/>
        </w:rPr>
        <w:t>.2016.10.010</w:t>
      </w:r>
    </w:p>
    <w:p w:rsidR="00DE3BCD" w:rsidRPr="00176192" w:rsidRDefault="00DE3BCD" w:rsidP="005770DB">
      <w:pPr>
        <w:widowControl w:val="0"/>
        <w:autoSpaceDE w:val="0"/>
        <w:autoSpaceDN w:val="0"/>
        <w:adjustRightInd w:val="0"/>
        <w:spacing w:after="0" w:line="240" w:lineRule="auto"/>
        <w:ind w:left="480" w:hanging="480"/>
        <w:rPr>
          <w:rFonts w:ascii="Times New Roman" w:hAnsi="Times New Roman"/>
          <w:sz w:val="20"/>
          <w:szCs w:val="20"/>
          <w:lang w:val="en-GB"/>
        </w:rPr>
      </w:pPr>
      <w:r w:rsidRPr="00176192">
        <w:rPr>
          <w:rFonts w:ascii="Times New Roman" w:hAnsi="Times New Roman"/>
          <w:sz w:val="20"/>
          <w:szCs w:val="20"/>
          <w:lang w:val="en-GB"/>
        </w:rPr>
        <w:t xml:space="preserve">Kenter, J.O., </w:t>
      </w:r>
      <w:proofErr w:type="spellStart"/>
      <w:r w:rsidRPr="00176192">
        <w:rPr>
          <w:rFonts w:ascii="Times New Roman" w:hAnsi="Times New Roman"/>
          <w:sz w:val="20"/>
          <w:szCs w:val="20"/>
          <w:lang w:val="en-GB"/>
        </w:rPr>
        <w:t>Jobstvogt</w:t>
      </w:r>
      <w:proofErr w:type="spellEnd"/>
      <w:r w:rsidRPr="00176192">
        <w:rPr>
          <w:rFonts w:ascii="Times New Roman" w:hAnsi="Times New Roman"/>
          <w:sz w:val="20"/>
          <w:szCs w:val="20"/>
          <w:lang w:val="en-GB"/>
        </w:rPr>
        <w:t xml:space="preserve">, N., Watson, V., Irvine, K.N., Christie, M., Bryce, R., 2016. The impact of information, value-deliberation and group-based decision-making on values for ecosystem services: Integrating deliberative monetary valuation and storytelling. Ecosystem Services 21, 270–290. </w:t>
      </w:r>
      <w:proofErr w:type="gramStart"/>
      <w:r w:rsidRPr="00176192">
        <w:rPr>
          <w:rFonts w:ascii="Times New Roman" w:hAnsi="Times New Roman"/>
          <w:sz w:val="20"/>
          <w:szCs w:val="20"/>
          <w:lang w:val="en-GB"/>
        </w:rPr>
        <w:t>doi:10.1016/j.ecoser</w:t>
      </w:r>
      <w:proofErr w:type="gramEnd"/>
      <w:r w:rsidRPr="00176192">
        <w:rPr>
          <w:rFonts w:ascii="Times New Roman" w:hAnsi="Times New Roman"/>
          <w:sz w:val="20"/>
          <w:szCs w:val="20"/>
          <w:lang w:val="en-GB"/>
        </w:rPr>
        <w:t>.2016.06.006</w:t>
      </w:r>
    </w:p>
    <w:p w:rsidR="00DE3BCD" w:rsidRPr="00176192" w:rsidRDefault="00DE3BCD" w:rsidP="005770DB">
      <w:pPr>
        <w:widowControl w:val="0"/>
        <w:autoSpaceDE w:val="0"/>
        <w:autoSpaceDN w:val="0"/>
        <w:adjustRightInd w:val="0"/>
        <w:spacing w:after="0" w:line="240" w:lineRule="auto"/>
        <w:ind w:left="480" w:hanging="480"/>
        <w:rPr>
          <w:rFonts w:ascii="Times New Roman" w:hAnsi="Times New Roman"/>
          <w:sz w:val="20"/>
          <w:szCs w:val="20"/>
          <w:lang w:val="en-GB"/>
        </w:rPr>
      </w:pPr>
      <w:r w:rsidRPr="00176192">
        <w:rPr>
          <w:rFonts w:ascii="Times New Roman" w:hAnsi="Times New Roman"/>
          <w:sz w:val="20"/>
          <w:szCs w:val="20"/>
          <w:lang w:val="en-GB"/>
        </w:rPr>
        <w:t xml:space="preserve">Kenter, J.O., O'Brien, L., Hockley, N., Ravenscroft, N., </w:t>
      </w:r>
      <w:proofErr w:type="spellStart"/>
      <w:r w:rsidRPr="00176192">
        <w:rPr>
          <w:rFonts w:ascii="Times New Roman" w:hAnsi="Times New Roman"/>
          <w:sz w:val="20"/>
          <w:szCs w:val="20"/>
          <w:lang w:val="en-GB"/>
        </w:rPr>
        <w:t>Fazey</w:t>
      </w:r>
      <w:proofErr w:type="spellEnd"/>
      <w:r w:rsidRPr="00176192">
        <w:rPr>
          <w:rFonts w:ascii="Times New Roman" w:hAnsi="Times New Roman"/>
          <w:sz w:val="20"/>
          <w:szCs w:val="20"/>
          <w:lang w:val="en-GB"/>
        </w:rPr>
        <w:t xml:space="preserve">, I., Irvine, K.N., Reed, M.S., Christie, M., Brady, E., Bryce, R., Church, A., Cooper, N., Davies, A., </w:t>
      </w:r>
      <w:proofErr w:type="spellStart"/>
      <w:r w:rsidRPr="00176192">
        <w:rPr>
          <w:rFonts w:ascii="Times New Roman" w:hAnsi="Times New Roman"/>
          <w:sz w:val="20"/>
          <w:szCs w:val="20"/>
          <w:lang w:val="en-GB"/>
        </w:rPr>
        <w:t>Evely</w:t>
      </w:r>
      <w:proofErr w:type="spellEnd"/>
      <w:r w:rsidRPr="00176192">
        <w:rPr>
          <w:rFonts w:ascii="Times New Roman" w:hAnsi="Times New Roman"/>
          <w:sz w:val="20"/>
          <w:szCs w:val="20"/>
          <w:lang w:val="en-GB"/>
        </w:rPr>
        <w:t xml:space="preserve">, A., </w:t>
      </w:r>
      <w:proofErr w:type="spellStart"/>
      <w:r w:rsidRPr="00176192">
        <w:rPr>
          <w:rFonts w:ascii="Times New Roman" w:hAnsi="Times New Roman"/>
          <w:sz w:val="20"/>
          <w:szCs w:val="20"/>
          <w:lang w:val="en-GB"/>
        </w:rPr>
        <w:t>Everard</w:t>
      </w:r>
      <w:proofErr w:type="spellEnd"/>
      <w:r w:rsidRPr="00176192">
        <w:rPr>
          <w:rFonts w:ascii="Times New Roman" w:hAnsi="Times New Roman"/>
          <w:sz w:val="20"/>
          <w:szCs w:val="20"/>
          <w:lang w:val="en-GB"/>
        </w:rPr>
        <w:t xml:space="preserve">, M., Fish, R., Fisher, J.A., </w:t>
      </w:r>
      <w:proofErr w:type="spellStart"/>
      <w:r w:rsidRPr="00176192">
        <w:rPr>
          <w:rFonts w:ascii="Times New Roman" w:hAnsi="Times New Roman"/>
          <w:sz w:val="20"/>
          <w:szCs w:val="20"/>
          <w:lang w:val="en-GB"/>
        </w:rPr>
        <w:t>Jobstvogt</w:t>
      </w:r>
      <w:proofErr w:type="spellEnd"/>
      <w:r w:rsidRPr="00176192">
        <w:rPr>
          <w:rFonts w:ascii="Times New Roman" w:hAnsi="Times New Roman"/>
          <w:sz w:val="20"/>
          <w:szCs w:val="20"/>
          <w:lang w:val="en-GB"/>
        </w:rPr>
        <w:t xml:space="preserve">, N., Molloy, C., Orchard-Webb, J., Ranger, S., Ryan, M., Watson, V., Williams, S., 2015. What are shared and social values of ecosystems? Ecological Economics 111, 86–99. </w:t>
      </w:r>
      <w:proofErr w:type="gramStart"/>
      <w:r w:rsidRPr="00176192">
        <w:rPr>
          <w:rFonts w:ascii="Times New Roman" w:hAnsi="Times New Roman"/>
          <w:sz w:val="20"/>
          <w:szCs w:val="20"/>
          <w:lang w:val="en-GB"/>
        </w:rPr>
        <w:t>doi:10.1016/j.ecolecon</w:t>
      </w:r>
      <w:proofErr w:type="gramEnd"/>
      <w:r w:rsidRPr="00176192">
        <w:rPr>
          <w:rFonts w:ascii="Times New Roman" w:hAnsi="Times New Roman"/>
          <w:sz w:val="20"/>
          <w:szCs w:val="20"/>
          <w:lang w:val="en-GB"/>
        </w:rPr>
        <w:t>.2015.01.006</w:t>
      </w:r>
    </w:p>
    <w:p w:rsidR="00DE3BCD" w:rsidRPr="00176192" w:rsidRDefault="00DE3BCD" w:rsidP="005770DB">
      <w:pPr>
        <w:widowControl w:val="0"/>
        <w:autoSpaceDE w:val="0"/>
        <w:autoSpaceDN w:val="0"/>
        <w:adjustRightInd w:val="0"/>
        <w:spacing w:after="0" w:line="240" w:lineRule="auto"/>
        <w:ind w:left="480" w:hanging="480"/>
        <w:rPr>
          <w:rFonts w:ascii="Times New Roman" w:hAnsi="Times New Roman"/>
          <w:sz w:val="20"/>
          <w:szCs w:val="20"/>
          <w:lang w:val="en-GB"/>
        </w:rPr>
      </w:pPr>
      <w:proofErr w:type="spellStart"/>
      <w:r w:rsidRPr="00176192">
        <w:rPr>
          <w:rFonts w:ascii="Times New Roman" w:hAnsi="Times New Roman"/>
          <w:sz w:val="20"/>
          <w:szCs w:val="20"/>
          <w:lang w:val="en-GB"/>
        </w:rPr>
        <w:t>Klain</w:t>
      </w:r>
      <w:proofErr w:type="spellEnd"/>
      <w:r w:rsidRPr="00176192">
        <w:rPr>
          <w:rFonts w:ascii="Times New Roman" w:hAnsi="Times New Roman"/>
          <w:sz w:val="20"/>
          <w:szCs w:val="20"/>
          <w:lang w:val="en-GB"/>
        </w:rPr>
        <w:t xml:space="preserve"> SC, Olmsted P, Chan KMA, Satterfield T (2017) Relational values resonate broadly and differently than intrinsic or instrumental values, or the New Ecological Paradigm. </w:t>
      </w:r>
      <w:proofErr w:type="spellStart"/>
      <w:r w:rsidRPr="00176192">
        <w:rPr>
          <w:rFonts w:ascii="Times New Roman" w:hAnsi="Times New Roman"/>
          <w:sz w:val="20"/>
          <w:szCs w:val="20"/>
          <w:lang w:val="en-GB"/>
        </w:rPr>
        <w:t>PLoS</w:t>
      </w:r>
      <w:proofErr w:type="spellEnd"/>
      <w:r w:rsidRPr="00176192">
        <w:rPr>
          <w:rFonts w:ascii="Times New Roman" w:hAnsi="Times New Roman"/>
          <w:sz w:val="20"/>
          <w:szCs w:val="20"/>
          <w:lang w:val="en-GB"/>
        </w:rPr>
        <w:t xml:space="preserve"> One </w:t>
      </w:r>
      <w:proofErr w:type="gramStart"/>
      <w:r w:rsidRPr="00176192">
        <w:rPr>
          <w:rFonts w:ascii="Times New Roman" w:hAnsi="Times New Roman"/>
          <w:sz w:val="20"/>
          <w:szCs w:val="20"/>
          <w:lang w:val="en-GB"/>
        </w:rPr>
        <w:t>12:e</w:t>
      </w:r>
      <w:proofErr w:type="gramEnd"/>
      <w:r w:rsidRPr="00176192">
        <w:rPr>
          <w:rFonts w:ascii="Times New Roman" w:hAnsi="Times New Roman"/>
          <w:sz w:val="20"/>
          <w:szCs w:val="20"/>
          <w:lang w:val="en-GB"/>
        </w:rPr>
        <w:t xml:space="preserve">0183962 . </w:t>
      </w:r>
      <w:proofErr w:type="spellStart"/>
      <w:r w:rsidRPr="00176192">
        <w:rPr>
          <w:rFonts w:ascii="Times New Roman" w:hAnsi="Times New Roman"/>
          <w:sz w:val="20"/>
          <w:szCs w:val="20"/>
          <w:lang w:val="en-GB"/>
        </w:rPr>
        <w:t>doi</w:t>
      </w:r>
      <w:proofErr w:type="spellEnd"/>
      <w:r w:rsidRPr="00176192">
        <w:rPr>
          <w:rFonts w:ascii="Times New Roman" w:hAnsi="Times New Roman"/>
          <w:sz w:val="20"/>
          <w:szCs w:val="20"/>
          <w:lang w:val="en-GB"/>
        </w:rPr>
        <w:t>: 10.1371/journal.pone.0183962</w:t>
      </w:r>
    </w:p>
    <w:p w:rsidR="00DE3BCD" w:rsidRPr="00176192" w:rsidRDefault="00DE3BCD" w:rsidP="005770DB">
      <w:pPr>
        <w:widowControl w:val="0"/>
        <w:autoSpaceDE w:val="0"/>
        <w:autoSpaceDN w:val="0"/>
        <w:adjustRightInd w:val="0"/>
        <w:spacing w:after="0" w:line="240" w:lineRule="auto"/>
        <w:ind w:left="480" w:hanging="480"/>
        <w:rPr>
          <w:rFonts w:ascii="Times New Roman" w:hAnsi="Times New Roman"/>
          <w:sz w:val="20"/>
          <w:szCs w:val="20"/>
          <w:lang w:val="en-GB"/>
        </w:rPr>
      </w:pPr>
      <w:r w:rsidRPr="00176192">
        <w:rPr>
          <w:rFonts w:ascii="Times New Roman" w:hAnsi="Times New Roman"/>
          <w:sz w:val="20"/>
          <w:szCs w:val="20"/>
          <w:lang w:val="en-GB"/>
        </w:rPr>
        <w:t xml:space="preserve">Lo AY, </w:t>
      </w:r>
      <w:proofErr w:type="spellStart"/>
      <w:r w:rsidRPr="00176192">
        <w:rPr>
          <w:rFonts w:ascii="Times New Roman" w:hAnsi="Times New Roman"/>
          <w:sz w:val="20"/>
          <w:szCs w:val="20"/>
          <w:lang w:val="en-GB"/>
        </w:rPr>
        <w:t>Spash</w:t>
      </w:r>
      <w:proofErr w:type="spellEnd"/>
      <w:r w:rsidRPr="00176192">
        <w:rPr>
          <w:rFonts w:ascii="Times New Roman" w:hAnsi="Times New Roman"/>
          <w:sz w:val="20"/>
          <w:szCs w:val="20"/>
          <w:lang w:val="en-GB"/>
        </w:rPr>
        <w:t xml:space="preserve"> CL (2013) Deliberative monetary valuation: in search of a democratic and value plural approach to environmental policy. J Econ </w:t>
      </w:r>
      <w:proofErr w:type="spellStart"/>
      <w:r w:rsidRPr="00176192">
        <w:rPr>
          <w:rFonts w:ascii="Times New Roman" w:hAnsi="Times New Roman"/>
          <w:sz w:val="20"/>
          <w:szCs w:val="20"/>
          <w:lang w:val="en-GB"/>
        </w:rPr>
        <w:t>Surv</w:t>
      </w:r>
      <w:proofErr w:type="spellEnd"/>
      <w:r w:rsidRPr="00176192">
        <w:rPr>
          <w:rFonts w:ascii="Times New Roman" w:hAnsi="Times New Roman"/>
          <w:sz w:val="20"/>
          <w:szCs w:val="20"/>
          <w:lang w:val="en-GB"/>
        </w:rPr>
        <w:t xml:space="preserve"> 27:768–</w:t>
      </w:r>
      <w:proofErr w:type="gramStart"/>
      <w:r w:rsidRPr="00176192">
        <w:rPr>
          <w:rFonts w:ascii="Times New Roman" w:hAnsi="Times New Roman"/>
          <w:sz w:val="20"/>
          <w:szCs w:val="20"/>
          <w:lang w:val="en-GB"/>
        </w:rPr>
        <w:t>789 .</w:t>
      </w:r>
      <w:proofErr w:type="gramEnd"/>
      <w:r w:rsidRPr="00176192">
        <w:rPr>
          <w:rFonts w:ascii="Times New Roman" w:hAnsi="Times New Roman"/>
          <w:sz w:val="20"/>
          <w:szCs w:val="20"/>
          <w:lang w:val="en-GB"/>
        </w:rPr>
        <w:t xml:space="preserve"> </w:t>
      </w:r>
      <w:proofErr w:type="spellStart"/>
      <w:r w:rsidRPr="00176192">
        <w:rPr>
          <w:rFonts w:ascii="Times New Roman" w:hAnsi="Times New Roman"/>
          <w:sz w:val="20"/>
          <w:szCs w:val="20"/>
          <w:lang w:val="en-GB"/>
        </w:rPr>
        <w:t>doi</w:t>
      </w:r>
      <w:proofErr w:type="spellEnd"/>
      <w:r w:rsidRPr="00176192">
        <w:rPr>
          <w:rFonts w:ascii="Times New Roman" w:hAnsi="Times New Roman"/>
          <w:sz w:val="20"/>
          <w:szCs w:val="20"/>
          <w:lang w:val="en-GB"/>
        </w:rPr>
        <w:t>: 10.1111/j.1467-6419.</w:t>
      </w:r>
      <w:proofErr w:type="gramStart"/>
      <w:r w:rsidRPr="00176192">
        <w:rPr>
          <w:rFonts w:ascii="Times New Roman" w:hAnsi="Times New Roman"/>
          <w:sz w:val="20"/>
          <w:szCs w:val="20"/>
          <w:lang w:val="en-GB"/>
        </w:rPr>
        <w:t>2011.00718.x</w:t>
      </w:r>
      <w:proofErr w:type="gramEnd"/>
    </w:p>
    <w:p w:rsidR="00DE3BCD" w:rsidRPr="00176192" w:rsidRDefault="00DE3BCD" w:rsidP="005770DB">
      <w:pPr>
        <w:widowControl w:val="0"/>
        <w:autoSpaceDE w:val="0"/>
        <w:autoSpaceDN w:val="0"/>
        <w:adjustRightInd w:val="0"/>
        <w:spacing w:after="0" w:line="240" w:lineRule="auto"/>
        <w:ind w:left="480" w:hanging="480"/>
        <w:rPr>
          <w:rFonts w:ascii="Times New Roman" w:hAnsi="Times New Roman"/>
          <w:sz w:val="20"/>
          <w:szCs w:val="20"/>
          <w:lang w:val="en-GB"/>
        </w:rPr>
      </w:pPr>
      <w:proofErr w:type="spellStart"/>
      <w:r w:rsidRPr="00176192">
        <w:rPr>
          <w:rFonts w:ascii="Times New Roman" w:hAnsi="Times New Roman"/>
          <w:sz w:val="20"/>
          <w:szCs w:val="20"/>
          <w:lang w:val="en-GB"/>
        </w:rPr>
        <w:t>Manfredo</w:t>
      </w:r>
      <w:proofErr w:type="spellEnd"/>
      <w:r w:rsidRPr="00176192">
        <w:rPr>
          <w:rFonts w:ascii="Times New Roman" w:hAnsi="Times New Roman"/>
          <w:sz w:val="20"/>
          <w:szCs w:val="20"/>
          <w:lang w:val="en-GB"/>
        </w:rPr>
        <w:t xml:space="preserve"> MJ, Teel TL, </w:t>
      </w:r>
      <w:proofErr w:type="spellStart"/>
      <w:r w:rsidRPr="00176192">
        <w:rPr>
          <w:rFonts w:ascii="Times New Roman" w:hAnsi="Times New Roman"/>
          <w:sz w:val="20"/>
          <w:szCs w:val="20"/>
          <w:lang w:val="en-GB"/>
        </w:rPr>
        <w:t>Dietsch</w:t>
      </w:r>
      <w:proofErr w:type="spellEnd"/>
      <w:r w:rsidRPr="00176192">
        <w:rPr>
          <w:rFonts w:ascii="Times New Roman" w:hAnsi="Times New Roman"/>
          <w:sz w:val="20"/>
          <w:szCs w:val="20"/>
          <w:lang w:val="en-GB"/>
        </w:rPr>
        <w:t xml:space="preserve"> AM (2016) Implications of human value shift and persistence for biodiversity conservation. </w:t>
      </w:r>
      <w:proofErr w:type="spellStart"/>
      <w:r w:rsidRPr="00176192">
        <w:rPr>
          <w:rFonts w:ascii="Times New Roman" w:hAnsi="Times New Roman"/>
          <w:sz w:val="20"/>
          <w:szCs w:val="20"/>
          <w:lang w:val="en-GB"/>
        </w:rPr>
        <w:t>Conserv</w:t>
      </w:r>
      <w:proofErr w:type="spellEnd"/>
      <w:r w:rsidRPr="00176192">
        <w:rPr>
          <w:rFonts w:ascii="Times New Roman" w:hAnsi="Times New Roman"/>
          <w:sz w:val="20"/>
          <w:szCs w:val="20"/>
          <w:lang w:val="en-GB"/>
        </w:rPr>
        <w:t xml:space="preserve"> </w:t>
      </w:r>
      <w:proofErr w:type="spellStart"/>
      <w:r w:rsidRPr="00176192">
        <w:rPr>
          <w:rFonts w:ascii="Times New Roman" w:hAnsi="Times New Roman"/>
          <w:sz w:val="20"/>
          <w:szCs w:val="20"/>
          <w:lang w:val="en-GB"/>
        </w:rPr>
        <w:t>Biol</w:t>
      </w:r>
      <w:proofErr w:type="spellEnd"/>
      <w:r w:rsidRPr="00176192">
        <w:rPr>
          <w:rFonts w:ascii="Times New Roman" w:hAnsi="Times New Roman"/>
          <w:sz w:val="20"/>
          <w:szCs w:val="20"/>
          <w:lang w:val="en-GB"/>
        </w:rPr>
        <w:t xml:space="preserve"> 30</w:t>
      </w:r>
      <w:proofErr w:type="gramStart"/>
      <w:r w:rsidRPr="00176192">
        <w:rPr>
          <w:rFonts w:ascii="Times New Roman" w:hAnsi="Times New Roman"/>
          <w:sz w:val="20"/>
          <w:szCs w:val="20"/>
          <w:lang w:val="en-GB"/>
        </w:rPr>
        <w:t>: .</w:t>
      </w:r>
      <w:proofErr w:type="gramEnd"/>
      <w:r w:rsidRPr="00176192">
        <w:rPr>
          <w:rFonts w:ascii="Times New Roman" w:hAnsi="Times New Roman"/>
          <w:sz w:val="20"/>
          <w:szCs w:val="20"/>
          <w:lang w:val="en-GB"/>
        </w:rPr>
        <w:t xml:space="preserve"> </w:t>
      </w:r>
      <w:proofErr w:type="spellStart"/>
      <w:r w:rsidRPr="00176192">
        <w:rPr>
          <w:rFonts w:ascii="Times New Roman" w:hAnsi="Times New Roman"/>
          <w:sz w:val="20"/>
          <w:szCs w:val="20"/>
          <w:lang w:val="en-GB"/>
        </w:rPr>
        <w:t>doi</w:t>
      </w:r>
      <w:proofErr w:type="spellEnd"/>
      <w:r w:rsidRPr="00176192">
        <w:rPr>
          <w:rFonts w:ascii="Times New Roman" w:hAnsi="Times New Roman"/>
          <w:sz w:val="20"/>
          <w:szCs w:val="20"/>
          <w:lang w:val="en-GB"/>
        </w:rPr>
        <w:t>: 10.1111/cobi.12619</w:t>
      </w:r>
    </w:p>
    <w:p w:rsidR="00DE3BCD" w:rsidRPr="00176192" w:rsidRDefault="00DE3BCD" w:rsidP="005770DB">
      <w:pPr>
        <w:widowControl w:val="0"/>
        <w:autoSpaceDE w:val="0"/>
        <w:autoSpaceDN w:val="0"/>
        <w:adjustRightInd w:val="0"/>
        <w:spacing w:after="0" w:line="240" w:lineRule="auto"/>
        <w:ind w:left="480" w:hanging="480"/>
        <w:rPr>
          <w:rFonts w:ascii="Times New Roman" w:hAnsi="Times New Roman"/>
          <w:sz w:val="20"/>
          <w:szCs w:val="20"/>
          <w:lang w:val="en-GB"/>
        </w:rPr>
      </w:pPr>
      <w:proofErr w:type="spellStart"/>
      <w:r w:rsidRPr="00176192">
        <w:rPr>
          <w:rFonts w:ascii="Times New Roman" w:hAnsi="Times New Roman"/>
          <w:sz w:val="20"/>
          <w:szCs w:val="20"/>
          <w:lang w:val="en-GB"/>
        </w:rPr>
        <w:t>Manfredo</w:t>
      </w:r>
      <w:proofErr w:type="spellEnd"/>
      <w:r w:rsidRPr="00176192">
        <w:rPr>
          <w:rFonts w:ascii="Times New Roman" w:hAnsi="Times New Roman"/>
          <w:sz w:val="20"/>
          <w:szCs w:val="20"/>
          <w:lang w:val="en-GB"/>
        </w:rPr>
        <w:t xml:space="preserve"> MJ, Teel TL, Henry KL (2009) Linking Society and Environment: A Multilevel Model of Shifting Wildlife Value Orientations in the Western United States. </w:t>
      </w:r>
      <w:proofErr w:type="spellStart"/>
      <w:r w:rsidRPr="00176192">
        <w:rPr>
          <w:rFonts w:ascii="Times New Roman" w:hAnsi="Times New Roman"/>
          <w:sz w:val="20"/>
          <w:szCs w:val="20"/>
          <w:lang w:val="en-GB"/>
        </w:rPr>
        <w:t>Soc</w:t>
      </w:r>
      <w:proofErr w:type="spellEnd"/>
      <w:r w:rsidRPr="00176192">
        <w:rPr>
          <w:rFonts w:ascii="Times New Roman" w:hAnsi="Times New Roman"/>
          <w:sz w:val="20"/>
          <w:szCs w:val="20"/>
          <w:lang w:val="en-GB"/>
        </w:rPr>
        <w:t xml:space="preserve"> </w:t>
      </w:r>
      <w:proofErr w:type="spellStart"/>
      <w:r w:rsidRPr="00176192">
        <w:rPr>
          <w:rFonts w:ascii="Times New Roman" w:hAnsi="Times New Roman"/>
          <w:sz w:val="20"/>
          <w:szCs w:val="20"/>
          <w:lang w:val="en-GB"/>
        </w:rPr>
        <w:t>Sci</w:t>
      </w:r>
      <w:proofErr w:type="spellEnd"/>
      <w:r w:rsidRPr="00176192">
        <w:rPr>
          <w:rFonts w:ascii="Times New Roman" w:hAnsi="Times New Roman"/>
          <w:sz w:val="20"/>
          <w:szCs w:val="20"/>
          <w:lang w:val="en-GB"/>
        </w:rPr>
        <w:t xml:space="preserve"> Q 90:407–</w:t>
      </w:r>
      <w:proofErr w:type="gramStart"/>
      <w:r w:rsidRPr="00176192">
        <w:rPr>
          <w:rFonts w:ascii="Times New Roman" w:hAnsi="Times New Roman"/>
          <w:sz w:val="20"/>
          <w:szCs w:val="20"/>
          <w:lang w:val="en-GB"/>
        </w:rPr>
        <w:t>427 .</w:t>
      </w:r>
      <w:proofErr w:type="gramEnd"/>
      <w:r w:rsidRPr="00176192">
        <w:rPr>
          <w:rFonts w:ascii="Times New Roman" w:hAnsi="Times New Roman"/>
          <w:sz w:val="20"/>
          <w:szCs w:val="20"/>
          <w:lang w:val="en-GB"/>
        </w:rPr>
        <w:t xml:space="preserve"> </w:t>
      </w:r>
      <w:proofErr w:type="spellStart"/>
      <w:r w:rsidRPr="00176192">
        <w:rPr>
          <w:rFonts w:ascii="Times New Roman" w:hAnsi="Times New Roman"/>
          <w:sz w:val="20"/>
          <w:szCs w:val="20"/>
          <w:lang w:val="en-GB"/>
        </w:rPr>
        <w:t>doi</w:t>
      </w:r>
      <w:proofErr w:type="spellEnd"/>
      <w:r w:rsidRPr="00176192">
        <w:rPr>
          <w:rFonts w:ascii="Times New Roman" w:hAnsi="Times New Roman"/>
          <w:sz w:val="20"/>
          <w:szCs w:val="20"/>
          <w:lang w:val="en-GB"/>
        </w:rPr>
        <w:t>: 10.1111/j.1540-6237.</w:t>
      </w:r>
      <w:proofErr w:type="gramStart"/>
      <w:r w:rsidRPr="00176192">
        <w:rPr>
          <w:rFonts w:ascii="Times New Roman" w:hAnsi="Times New Roman"/>
          <w:sz w:val="20"/>
          <w:szCs w:val="20"/>
          <w:lang w:val="en-GB"/>
        </w:rPr>
        <w:t>2009.00624.x</w:t>
      </w:r>
      <w:proofErr w:type="gramEnd"/>
    </w:p>
    <w:p w:rsidR="00DE3BCD" w:rsidRPr="00176192" w:rsidRDefault="00DE3BCD" w:rsidP="005770DB">
      <w:pPr>
        <w:widowControl w:val="0"/>
        <w:autoSpaceDE w:val="0"/>
        <w:autoSpaceDN w:val="0"/>
        <w:adjustRightInd w:val="0"/>
        <w:spacing w:after="0" w:line="240" w:lineRule="auto"/>
        <w:ind w:left="480" w:hanging="480"/>
        <w:rPr>
          <w:rFonts w:ascii="Times New Roman" w:hAnsi="Times New Roman"/>
          <w:sz w:val="20"/>
          <w:szCs w:val="20"/>
          <w:lang w:val="en-GB"/>
        </w:rPr>
      </w:pPr>
      <w:r w:rsidRPr="00176192">
        <w:rPr>
          <w:rFonts w:ascii="Times New Roman" w:hAnsi="Times New Roman"/>
          <w:sz w:val="20"/>
          <w:szCs w:val="20"/>
          <w:lang w:val="en-GB"/>
        </w:rPr>
        <w:t>O’Neill J, Holland A, Light A (2008) Environmental Values. Routledge, London and New York</w:t>
      </w:r>
    </w:p>
    <w:p w:rsidR="00DE3BCD" w:rsidRPr="00176192" w:rsidRDefault="00DE3BCD" w:rsidP="005770DB">
      <w:pPr>
        <w:widowControl w:val="0"/>
        <w:autoSpaceDE w:val="0"/>
        <w:autoSpaceDN w:val="0"/>
        <w:adjustRightInd w:val="0"/>
        <w:spacing w:after="0" w:line="240" w:lineRule="auto"/>
        <w:ind w:left="480" w:hanging="480"/>
        <w:rPr>
          <w:rFonts w:ascii="Times New Roman" w:hAnsi="Times New Roman"/>
          <w:sz w:val="20"/>
          <w:szCs w:val="20"/>
          <w:lang w:val="en-GB"/>
        </w:rPr>
      </w:pPr>
      <w:proofErr w:type="spellStart"/>
      <w:r w:rsidRPr="00176192">
        <w:rPr>
          <w:rFonts w:ascii="Times New Roman" w:hAnsi="Times New Roman"/>
          <w:sz w:val="20"/>
          <w:szCs w:val="20"/>
          <w:lang w:val="en-GB"/>
        </w:rPr>
        <w:t>Pascual</w:t>
      </w:r>
      <w:proofErr w:type="spellEnd"/>
      <w:r w:rsidRPr="00176192">
        <w:rPr>
          <w:rFonts w:ascii="Times New Roman" w:hAnsi="Times New Roman"/>
          <w:sz w:val="20"/>
          <w:szCs w:val="20"/>
          <w:lang w:val="en-GB"/>
        </w:rPr>
        <w:t xml:space="preserve"> U, </w:t>
      </w:r>
      <w:proofErr w:type="spellStart"/>
      <w:r w:rsidRPr="00176192">
        <w:rPr>
          <w:rFonts w:ascii="Times New Roman" w:hAnsi="Times New Roman"/>
          <w:sz w:val="20"/>
          <w:szCs w:val="20"/>
          <w:lang w:val="en-GB"/>
        </w:rPr>
        <w:t>Balvanera</w:t>
      </w:r>
      <w:proofErr w:type="spellEnd"/>
      <w:r w:rsidRPr="00176192">
        <w:rPr>
          <w:rFonts w:ascii="Times New Roman" w:hAnsi="Times New Roman"/>
          <w:sz w:val="20"/>
          <w:szCs w:val="20"/>
          <w:lang w:val="en-GB"/>
        </w:rPr>
        <w:t xml:space="preserve"> P, </w:t>
      </w:r>
      <w:proofErr w:type="spellStart"/>
      <w:r w:rsidRPr="00176192">
        <w:rPr>
          <w:rFonts w:ascii="Times New Roman" w:hAnsi="Times New Roman"/>
          <w:sz w:val="20"/>
          <w:szCs w:val="20"/>
          <w:lang w:val="en-GB"/>
        </w:rPr>
        <w:t>Díaz</w:t>
      </w:r>
      <w:proofErr w:type="spellEnd"/>
      <w:r w:rsidRPr="00176192">
        <w:rPr>
          <w:rFonts w:ascii="Times New Roman" w:hAnsi="Times New Roman"/>
          <w:sz w:val="20"/>
          <w:szCs w:val="20"/>
          <w:lang w:val="en-GB"/>
        </w:rPr>
        <w:t xml:space="preserve"> S, et al (2017) Valuing nature’s contributions to people: the IPBES approach. </w:t>
      </w:r>
      <w:proofErr w:type="spellStart"/>
      <w:r w:rsidRPr="00176192">
        <w:rPr>
          <w:rFonts w:ascii="Times New Roman" w:hAnsi="Times New Roman"/>
          <w:sz w:val="20"/>
          <w:szCs w:val="20"/>
          <w:lang w:val="en-GB"/>
        </w:rPr>
        <w:t>Curr</w:t>
      </w:r>
      <w:proofErr w:type="spellEnd"/>
      <w:r w:rsidRPr="00176192">
        <w:rPr>
          <w:rFonts w:ascii="Times New Roman" w:hAnsi="Times New Roman"/>
          <w:sz w:val="20"/>
          <w:szCs w:val="20"/>
          <w:lang w:val="en-GB"/>
        </w:rPr>
        <w:t xml:space="preserve"> </w:t>
      </w:r>
      <w:proofErr w:type="spellStart"/>
      <w:r w:rsidRPr="00176192">
        <w:rPr>
          <w:rFonts w:ascii="Times New Roman" w:hAnsi="Times New Roman"/>
          <w:sz w:val="20"/>
          <w:szCs w:val="20"/>
          <w:lang w:val="en-GB"/>
        </w:rPr>
        <w:t>Opin</w:t>
      </w:r>
      <w:proofErr w:type="spellEnd"/>
      <w:r w:rsidRPr="00176192">
        <w:rPr>
          <w:rFonts w:ascii="Times New Roman" w:hAnsi="Times New Roman"/>
          <w:sz w:val="20"/>
          <w:szCs w:val="20"/>
          <w:lang w:val="en-GB"/>
        </w:rPr>
        <w:t xml:space="preserve"> Environ Sustain 26–27</w:t>
      </w:r>
      <w:proofErr w:type="gramStart"/>
      <w:r w:rsidRPr="00176192">
        <w:rPr>
          <w:rFonts w:ascii="Times New Roman" w:hAnsi="Times New Roman"/>
          <w:sz w:val="20"/>
          <w:szCs w:val="20"/>
          <w:lang w:val="en-GB"/>
        </w:rPr>
        <w:t>: .</w:t>
      </w:r>
      <w:proofErr w:type="gramEnd"/>
      <w:r w:rsidRPr="00176192">
        <w:rPr>
          <w:rFonts w:ascii="Times New Roman" w:hAnsi="Times New Roman"/>
          <w:sz w:val="20"/>
          <w:szCs w:val="20"/>
          <w:lang w:val="en-GB"/>
        </w:rPr>
        <w:t xml:space="preserve"> </w:t>
      </w:r>
      <w:proofErr w:type="spellStart"/>
      <w:r w:rsidRPr="00176192">
        <w:rPr>
          <w:rFonts w:ascii="Times New Roman" w:hAnsi="Times New Roman"/>
          <w:sz w:val="20"/>
          <w:szCs w:val="20"/>
          <w:lang w:val="en-GB"/>
        </w:rPr>
        <w:t>doi</w:t>
      </w:r>
      <w:proofErr w:type="spellEnd"/>
      <w:r w:rsidRPr="00176192">
        <w:rPr>
          <w:rFonts w:ascii="Times New Roman" w:hAnsi="Times New Roman"/>
          <w:sz w:val="20"/>
          <w:szCs w:val="20"/>
          <w:lang w:val="en-GB"/>
        </w:rPr>
        <w:t>: 10.1016/j.cosust.2016.12.006</w:t>
      </w:r>
    </w:p>
    <w:p w:rsidR="00DE3BCD" w:rsidRPr="00176192" w:rsidRDefault="00DE3BCD" w:rsidP="005770DB">
      <w:pPr>
        <w:widowControl w:val="0"/>
        <w:autoSpaceDE w:val="0"/>
        <w:autoSpaceDN w:val="0"/>
        <w:adjustRightInd w:val="0"/>
        <w:spacing w:after="0" w:line="240" w:lineRule="auto"/>
        <w:ind w:left="480" w:hanging="480"/>
        <w:rPr>
          <w:rFonts w:ascii="Times New Roman" w:hAnsi="Times New Roman"/>
          <w:sz w:val="20"/>
          <w:szCs w:val="20"/>
          <w:lang w:val="en-GB"/>
        </w:rPr>
      </w:pPr>
      <w:proofErr w:type="spellStart"/>
      <w:r w:rsidRPr="00176192">
        <w:rPr>
          <w:rFonts w:ascii="Times New Roman" w:hAnsi="Times New Roman"/>
          <w:sz w:val="20"/>
          <w:szCs w:val="20"/>
          <w:lang w:val="en-GB"/>
        </w:rPr>
        <w:t>Rawluk</w:t>
      </w:r>
      <w:proofErr w:type="spellEnd"/>
      <w:r w:rsidRPr="00176192">
        <w:rPr>
          <w:rFonts w:ascii="Times New Roman" w:hAnsi="Times New Roman"/>
          <w:sz w:val="20"/>
          <w:szCs w:val="20"/>
          <w:lang w:val="en-GB"/>
        </w:rPr>
        <w:t xml:space="preserve"> A, Ford RM, </w:t>
      </w:r>
      <w:proofErr w:type="spellStart"/>
      <w:r w:rsidRPr="00176192">
        <w:rPr>
          <w:rFonts w:ascii="Times New Roman" w:hAnsi="Times New Roman"/>
          <w:sz w:val="20"/>
          <w:szCs w:val="20"/>
          <w:lang w:val="en-GB"/>
        </w:rPr>
        <w:t>Neolaka</w:t>
      </w:r>
      <w:proofErr w:type="spellEnd"/>
      <w:r w:rsidRPr="00176192">
        <w:rPr>
          <w:rFonts w:ascii="Times New Roman" w:hAnsi="Times New Roman"/>
          <w:sz w:val="20"/>
          <w:szCs w:val="20"/>
          <w:lang w:val="en-GB"/>
        </w:rPr>
        <w:t xml:space="preserve"> FL, Williams KJ (2017) Public values for integration in natural disaster management and planning: A case study from Victoria, Australia. J Environ Manage 185:11–</w:t>
      </w:r>
      <w:proofErr w:type="gramStart"/>
      <w:r w:rsidRPr="00176192">
        <w:rPr>
          <w:rFonts w:ascii="Times New Roman" w:hAnsi="Times New Roman"/>
          <w:sz w:val="20"/>
          <w:szCs w:val="20"/>
          <w:lang w:val="en-GB"/>
        </w:rPr>
        <w:t>20 .</w:t>
      </w:r>
      <w:proofErr w:type="gramEnd"/>
      <w:r w:rsidRPr="00176192">
        <w:rPr>
          <w:rFonts w:ascii="Times New Roman" w:hAnsi="Times New Roman"/>
          <w:sz w:val="20"/>
          <w:szCs w:val="20"/>
          <w:lang w:val="en-GB"/>
        </w:rPr>
        <w:t xml:space="preserve"> </w:t>
      </w:r>
      <w:proofErr w:type="spellStart"/>
      <w:r w:rsidRPr="00176192">
        <w:rPr>
          <w:rFonts w:ascii="Times New Roman" w:hAnsi="Times New Roman"/>
          <w:sz w:val="20"/>
          <w:szCs w:val="20"/>
          <w:lang w:val="en-GB"/>
        </w:rPr>
        <w:t>doi</w:t>
      </w:r>
      <w:proofErr w:type="spellEnd"/>
      <w:r w:rsidRPr="00176192">
        <w:rPr>
          <w:rFonts w:ascii="Times New Roman" w:hAnsi="Times New Roman"/>
          <w:sz w:val="20"/>
          <w:szCs w:val="20"/>
          <w:lang w:val="en-GB"/>
        </w:rPr>
        <w:t>: 10.1016/j.jenvman.2016.10.052</w:t>
      </w:r>
    </w:p>
    <w:p w:rsidR="00DE3BCD" w:rsidRPr="00176192" w:rsidRDefault="00DE3BCD" w:rsidP="005770DB">
      <w:pPr>
        <w:widowControl w:val="0"/>
        <w:autoSpaceDE w:val="0"/>
        <w:autoSpaceDN w:val="0"/>
        <w:adjustRightInd w:val="0"/>
        <w:spacing w:after="0" w:line="240" w:lineRule="auto"/>
        <w:ind w:left="480" w:hanging="480"/>
        <w:rPr>
          <w:rFonts w:ascii="Times New Roman" w:hAnsi="Times New Roman"/>
          <w:sz w:val="20"/>
          <w:szCs w:val="20"/>
          <w:lang w:val="en-GB"/>
        </w:rPr>
      </w:pPr>
      <w:r w:rsidRPr="00176192">
        <w:rPr>
          <w:rFonts w:ascii="Times New Roman" w:hAnsi="Times New Roman"/>
          <w:sz w:val="20"/>
          <w:szCs w:val="20"/>
          <w:lang w:val="en-GB"/>
        </w:rPr>
        <w:t xml:space="preserve">Raymond CM, Bryan BA, MacDonald DH, et al (2009) Mapping community values for natural capital and ecosystem services. </w:t>
      </w:r>
      <w:proofErr w:type="spellStart"/>
      <w:r w:rsidRPr="00176192">
        <w:rPr>
          <w:rFonts w:ascii="Times New Roman" w:hAnsi="Times New Roman"/>
          <w:sz w:val="20"/>
          <w:szCs w:val="20"/>
          <w:lang w:val="en-GB"/>
        </w:rPr>
        <w:t>Ecol</w:t>
      </w:r>
      <w:proofErr w:type="spellEnd"/>
      <w:r w:rsidRPr="00176192">
        <w:rPr>
          <w:rFonts w:ascii="Times New Roman" w:hAnsi="Times New Roman"/>
          <w:sz w:val="20"/>
          <w:szCs w:val="20"/>
          <w:lang w:val="en-GB"/>
        </w:rPr>
        <w:t xml:space="preserve"> Econ 68:1301–</w:t>
      </w:r>
      <w:proofErr w:type="gramStart"/>
      <w:r w:rsidRPr="00176192">
        <w:rPr>
          <w:rFonts w:ascii="Times New Roman" w:hAnsi="Times New Roman"/>
          <w:sz w:val="20"/>
          <w:szCs w:val="20"/>
          <w:lang w:val="en-GB"/>
        </w:rPr>
        <w:t>1315 .</w:t>
      </w:r>
      <w:proofErr w:type="gramEnd"/>
      <w:r w:rsidRPr="00176192">
        <w:rPr>
          <w:rFonts w:ascii="Times New Roman" w:hAnsi="Times New Roman"/>
          <w:sz w:val="20"/>
          <w:szCs w:val="20"/>
          <w:lang w:val="en-GB"/>
        </w:rPr>
        <w:t xml:space="preserve"> </w:t>
      </w:r>
      <w:proofErr w:type="spellStart"/>
      <w:r w:rsidRPr="00176192">
        <w:rPr>
          <w:rFonts w:ascii="Times New Roman" w:hAnsi="Times New Roman"/>
          <w:sz w:val="20"/>
          <w:szCs w:val="20"/>
          <w:lang w:val="en-GB"/>
        </w:rPr>
        <w:t>doi</w:t>
      </w:r>
      <w:proofErr w:type="spellEnd"/>
      <w:r w:rsidRPr="00176192">
        <w:rPr>
          <w:rFonts w:ascii="Times New Roman" w:hAnsi="Times New Roman"/>
          <w:sz w:val="20"/>
          <w:szCs w:val="20"/>
          <w:lang w:val="en-GB"/>
        </w:rPr>
        <w:t>: 10.1016/j.ecolecon.2008.12.006</w:t>
      </w:r>
    </w:p>
    <w:p w:rsidR="00DE3BCD" w:rsidRPr="00176192" w:rsidRDefault="00DE3BCD" w:rsidP="005770DB">
      <w:pPr>
        <w:widowControl w:val="0"/>
        <w:autoSpaceDE w:val="0"/>
        <w:autoSpaceDN w:val="0"/>
        <w:adjustRightInd w:val="0"/>
        <w:spacing w:after="0" w:line="240" w:lineRule="auto"/>
        <w:ind w:left="480" w:hanging="480"/>
        <w:rPr>
          <w:rFonts w:ascii="Times New Roman" w:hAnsi="Times New Roman"/>
          <w:sz w:val="20"/>
          <w:szCs w:val="20"/>
          <w:lang w:val="en-GB"/>
        </w:rPr>
      </w:pPr>
      <w:r w:rsidRPr="00176192">
        <w:rPr>
          <w:rFonts w:ascii="Times New Roman" w:hAnsi="Times New Roman"/>
          <w:sz w:val="20"/>
          <w:szCs w:val="20"/>
          <w:lang w:val="en-GB"/>
        </w:rPr>
        <w:t xml:space="preserve">Raymond CM, Kenter JO (2016) Transcendental values and the valuation and management of ecosystem services. </w:t>
      </w:r>
      <w:proofErr w:type="spellStart"/>
      <w:r w:rsidRPr="00176192">
        <w:rPr>
          <w:rFonts w:ascii="Times New Roman" w:hAnsi="Times New Roman"/>
          <w:sz w:val="20"/>
          <w:szCs w:val="20"/>
          <w:lang w:val="en-GB"/>
        </w:rPr>
        <w:t>Ecosyst</w:t>
      </w:r>
      <w:proofErr w:type="spellEnd"/>
      <w:r w:rsidRPr="00176192">
        <w:rPr>
          <w:rFonts w:ascii="Times New Roman" w:hAnsi="Times New Roman"/>
          <w:sz w:val="20"/>
          <w:szCs w:val="20"/>
          <w:lang w:val="en-GB"/>
        </w:rPr>
        <w:t xml:space="preserve"> </w:t>
      </w:r>
      <w:proofErr w:type="spellStart"/>
      <w:r w:rsidRPr="00176192">
        <w:rPr>
          <w:rFonts w:ascii="Times New Roman" w:hAnsi="Times New Roman"/>
          <w:sz w:val="20"/>
          <w:szCs w:val="20"/>
          <w:lang w:val="en-GB"/>
        </w:rPr>
        <w:t>Serv</w:t>
      </w:r>
      <w:proofErr w:type="spellEnd"/>
      <w:r w:rsidRPr="00176192">
        <w:rPr>
          <w:rFonts w:ascii="Times New Roman" w:hAnsi="Times New Roman"/>
          <w:sz w:val="20"/>
          <w:szCs w:val="20"/>
          <w:lang w:val="en-GB"/>
        </w:rPr>
        <w:t xml:space="preserve"> 21:241–</w:t>
      </w:r>
      <w:proofErr w:type="gramStart"/>
      <w:r w:rsidRPr="00176192">
        <w:rPr>
          <w:rFonts w:ascii="Times New Roman" w:hAnsi="Times New Roman"/>
          <w:sz w:val="20"/>
          <w:szCs w:val="20"/>
          <w:lang w:val="en-GB"/>
        </w:rPr>
        <w:t>257 .</w:t>
      </w:r>
      <w:proofErr w:type="gramEnd"/>
      <w:r w:rsidRPr="00176192">
        <w:rPr>
          <w:rFonts w:ascii="Times New Roman" w:hAnsi="Times New Roman"/>
          <w:sz w:val="20"/>
          <w:szCs w:val="20"/>
          <w:lang w:val="en-GB"/>
        </w:rPr>
        <w:t xml:space="preserve"> </w:t>
      </w:r>
      <w:proofErr w:type="spellStart"/>
      <w:r w:rsidRPr="00176192">
        <w:rPr>
          <w:rFonts w:ascii="Times New Roman" w:hAnsi="Times New Roman"/>
          <w:sz w:val="20"/>
          <w:szCs w:val="20"/>
          <w:lang w:val="en-GB"/>
        </w:rPr>
        <w:t>doi</w:t>
      </w:r>
      <w:proofErr w:type="spellEnd"/>
      <w:r w:rsidRPr="00176192">
        <w:rPr>
          <w:rFonts w:ascii="Times New Roman" w:hAnsi="Times New Roman"/>
          <w:sz w:val="20"/>
          <w:szCs w:val="20"/>
          <w:lang w:val="en-GB"/>
        </w:rPr>
        <w:t>: 10.1016/j.ecoser.2016.07.018</w:t>
      </w:r>
    </w:p>
    <w:p w:rsidR="00DE3BCD" w:rsidRPr="00176192" w:rsidRDefault="00DE3BCD" w:rsidP="005770DB">
      <w:pPr>
        <w:widowControl w:val="0"/>
        <w:autoSpaceDE w:val="0"/>
        <w:autoSpaceDN w:val="0"/>
        <w:adjustRightInd w:val="0"/>
        <w:spacing w:after="0" w:line="240" w:lineRule="auto"/>
        <w:ind w:left="480" w:hanging="480"/>
        <w:rPr>
          <w:rFonts w:ascii="Times New Roman" w:hAnsi="Times New Roman"/>
          <w:sz w:val="20"/>
          <w:szCs w:val="20"/>
          <w:lang w:val="en-GB"/>
        </w:rPr>
      </w:pPr>
      <w:r w:rsidRPr="00176192">
        <w:rPr>
          <w:rFonts w:ascii="Times New Roman" w:hAnsi="Times New Roman"/>
          <w:iCs/>
          <w:sz w:val="20"/>
          <w:szCs w:val="20"/>
          <w:lang w:val="en-GB"/>
        </w:rPr>
        <w:t xml:space="preserve">Raymond, C.M., Kenter, J., </w:t>
      </w:r>
      <w:proofErr w:type="spellStart"/>
      <w:r w:rsidRPr="00176192">
        <w:rPr>
          <w:rFonts w:ascii="Times New Roman" w:hAnsi="Times New Roman"/>
          <w:iCs/>
          <w:sz w:val="20"/>
          <w:szCs w:val="20"/>
          <w:lang w:val="en-GB"/>
        </w:rPr>
        <w:t>Plieninger</w:t>
      </w:r>
      <w:proofErr w:type="spellEnd"/>
      <w:r w:rsidRPr="00176192">
        <w:rPr>
          <w:rFonts w:ascii="Times New Roman" w:hAnsi="Times New Roman"/>
          <w:iCs/>
          <w:sz w:val="20"/>
          <w:szCs w:val="20"/>
          <w:lang w:val="en-GB"/>
        </w:rPr>
        <w:t xml:space="preserve">, T., and Turner, N. (2014). Comparing instrumental and deliberative paradigms underpinning the assessment of social values for cultural ecosystem services. </w:t>
      </w:r>
      <w:r w:rsidRPr="00176192">
        <w:rPr>
          <w:rFonts w:ascii="Times New Roman" w:hAnsi="Times New Roman"/>
          <w:i/>
          <w:iCs/>
          <w:sz w:val="20"/>
          <w:szCs w:val="20"/>
          <w:lang w:val="en-GB"/>
        </w:rPr>
        <w:t xml:space="preserve">Ecological Economics </w:t>
      </w:r>
      <w:r w:rsidRPr="00176192">
        <w:rPr>
          <w:rFonts w:ascii="Times New Roman" w:hAnsi="Times New Roman"/>
          <w:iCs/>
          <w:sz w:val="20"/>
          <w:szCs w:val="20"/>
          <w:lang w:val="en-GB"/>
        </w:rPr>
        <w:t>107: 145-156.</w:t>
      </w:r>
    </w:p>
    <w:p w:rsidR="00DE3BCD" w:rsidRPr="00176192" w:rsidRDefault="00DE3BCD" w:rsidP="005770DB">
      <w:pPr>
        <w:widowControl w:val="0"/>
        <w:autoSpaceDE w:val="0"/>
        <w:autoSpaceDN w:val="0"/>
        <w:adjustRightInd w:val="0"/>
        <w:spacing w:after="0" w:line="240" w:lineRule="auto"/>
        <w:ind w:left="480" w:hanging="480"/>
        <w:rPr>
          <w:rFonts w:ascii="Times New Roman" w:hAnsi="Times New Roman"/>
          <w:sz w:val="20"/>
          <w:szCs w:val="20"/>
          <w:lang w:val="en-GB"/>
        </w:rPr>
      </w:pPr>
      <w:r w:rsidRPr="00176192">
        <w:rPr>
          <w:rFonts w:ascii="Times New Roman" w:hAnsi="Times New Roman"/>
          <w:sz w:val="20"/>
          <w:szCs w:val="20"/>
          <w:lang w:val="en-GB"/>
        </w:rPr>
        <w:t xml:space="preserve">Schwartz SH (1994) Are There Universal Aspects in the Structure and Contents of Human Values? J </w:t>
      </w:r>
      <w:proofErr w:type="spellStart"/>
      <w:r w:rsidRPr="00176192">
        <w:rPr>
          <w:rFonts w:ascii="Times New Roman" w:hAnsi="Times New Roman"/>
          <w:sz w:val="20"/>
          <w:szCs w:val="20"/>
          <w:lang w:val="en-GB"/>
        </w:rPr>
        <w:t>Soc</w:t>
      </w:r>
      <w:proofErr w:type="spellEnd"/>
      <w:r w:rsidRPr="00176192">
        <w:rPr>
          <w:rFonts w:ascii="Times New Roman" w:hAnsi="Times New Roman"/>
          <w:sz w:val="20"/>
          <w:szCs w:val="20"/>
          <w:lang w:val="en-GB"/>
        </w:rPr>
        <w:t xml:space="preserve"> Issues 50:19–45</w:t>
      </w:r>
    </w:p>
    <w:p w:rsidR="00DE3BCD" w:rsidRPr="00176192" w:rsidRDefault="00DE3BCD" w:rsidP="005770DB">
      <w:pPr>
        <w:widowControl w:val="0"/>
        <w:autoSpaceDE w:val="0"/>
        <w:autoSpaceDN w:val="0"/>
        <w:adjustRightInd w:val="0"/>
        <w:spacing w:after="0" w:line="240" w:lineRule="auto"/>
        <w:ind w:left="480" w:hanging="480"/>
        <w:outlineLvl w:val="0"/>
        <w:rPr>
          <w:rFonts w:ascii="Times New Roman" w:hAnsi="Times New Roman"/>
          <w:sz w:val="20"/>
          <w:szCs w:val="20"/>
          <w:lang w:val="en-GB"/>
        </w:rPr>
      </w:pPr>
      <w:proofErr w:type="spellStart"/>
      <w:r w:rsidRPr="00176192">
        <w:rPr>
          <w:rFonts w:ascii="Times New Roman" w:hAnsi="Times New Roman"/>
          <w:sz w:val="20"/>
          <w:szCs w:val="20"/>
          <w:lang w:val="en-GB"/>
        </w:rPr>
        <w:t>Spash</w:t>
      </w:r>
      <w:proofErr w:type="spellEnd"/>
      <w:r w:rsidRPr="00176192">
        <w:rPr>
          <w:rFonts w:ascii="Times New Roman" w:hAnsi="Times New Roman"/>
          <w:sz w:val="20"/>
          <w:szCs w:val="20"/>
          <w:lang w:val="en-GB"/>
        </w:rPr>
        <w:t xml:space="preserve"> C (2017) Routledge Handbook of Ecological Economics. Routledge</w:t>
      </w:r>
    </w:p>
    <w:p w:rsidR="00DE3BCD" w:rsidRPr="00176192" w:rsidRDefault="00DE3BCD" w:rsidP="005770DB">
      <w:pPr>
        <w:widowControl w:val="0"/>
        <w:autoSpaceDE w:val="0"/>
        <w:autoSpaceDN w:val="0"/>
        <w:adjustRightInd w:val="0"/>
        <w:spacing w:after="0" w:line="240" w:lineRule="auto"/>
        <w:ind w:left="480" w:hanging="480"/>
        <w:rPr>
          <w:rFonts w:ascii="Times New Roman" w:hAnsi="Times New Roman"/>
          <w:sz w:val="20"/>
          <w:szCs w:val="20"/>
          <w:lang w:val="en-GB"/>
        </w:rPr>
      </w:pPr>
      <w:r w:rsidRPr="00176192">
        <w:rPr>
          <w:rFonts w:ascii="Times New Roman" w:hAnsi="Times New Roman"/>
          <w:sz w:val="20"/>
          <w:szCs w:val="20"/>
          <w:lang w:val="en-GB"/>
        </w:rPr>
        <w:t xml:space="preserve">Stern PC, Dietz T, Abel T, et al (1999) A Value-Belief-Norm Theory of Support for Social </w:t>
      </w:r>
      <w:proofErr w:type="gramStart"/>
      <w:r w:rsidRPr="00176192">
        <w:rPr>
          <w:rFonts w:ascii="Times New Roman" w:hAnsi="Times New Roman"/>
          <w:sz w:val="20"/>
          <w:szCs w:val="20"/>
          <w:lang w:val="en-GB"/>
        </w:rPr>
        <w:t>Movements :</w:t>
      </w:r>
      <w:proofErr w:type="gramEnd"/>
      <w:r w:rsidRPr="00176192">
        <w:rPr>
          <w:rFonts w:ascii="Times New Roman" w:hAnsi="Times New Roman"/>
          <w:sz w:val="20"/>
          <w:szCs w:val="20"/>
          <w:lang w:val="en-GB"/>
        </w:rPr>
        <w:t xml:space="preserve"> The Case of Environmentalism. Hum </w:t>
      </w:r>
      <w:proofErr w:type="spellStart"/>
      <w:r w:rsidRPr="00176192">
        <w:rPr>
          <w:rFonts w:ascii="Times New Roman" w:hAnsi="Times New Roman"/>
          <w:sz w:val="20"/>
          <w:szCs w:val="20"/>
          <w:lang w:val="en-GB"/>
        </w:rPr>
        <w:t>Ecol</w:t>
      </w:r>
      <w:proofErr w:type="spellEnd"/>
      <w:r w:rsidRPr="00176192">
        <w:rPr>
          <w:rFonts w:ascii="Times New Roman" w:hAnsi="Times New Roman"/>
          <w:sz w:val="20"/>
          <w:szCs w:val="20"/>
          <w:lang w:val="en-GB"/>
        </w:rPr>
        <w:t xml:space="preserve"> Rev 6:81–97</w:t>
      </w:r>
    </w:p>
    <w:p w:rsidR="00DE3BCD" w:rsidRPr="00176192" w:rsidRDefault="00DE3BCD" w:rsidP="005770DB">
      <w:pPr>
        <w:widowControl w:val="0"/>
        <w:autoSpaceDE w:val="0"/>
        <w:autoSpaceDN w:val="0"/>
        <w:adjustRightInd w:val="0"/>
        <w:spacing w:after="0" w:line="240" w:lineRule="auto"/>
        <w:ind w:left="480" w:hanging="480"/>
        <w:rPr>
          <w:rFonts w:ascii="Times New Roman" w:hAnsi="Times New Roman"/>
          <w:sz w:val="20"/>
          <w:szCs w:val="20"/>
          <w:lang w:val="en-GB"/>
        </w:rPr>
      </w:pPr>
      <w:r w:rsidRPr="00176192">
        <w:rPr>
          <w:rFonts w:ascii="Times New Roman" w:hAnsi="Times New Roman"/>
          <w:sz w:val="20"/>
          <w:szCs w:val="20"/>
          <w:lang w:val="en-GB"/>
        </w:rPr>
        <w:t xml:space="preserve">van Riper CJ, Kyle GT, Sutton SG, et al (2012) Mapping outdoor recreationists’ perceived social values for ecosystem services at Hinchinbrook Island National Park, Australia. </w:t>
      </w:r>
      <w:proofErr w:type="spellStart"/>
      <w:r w:rsidRPr="00176192">
        <w:rPr>
          <w:rFonts w:ascii="Times New Roman" w:hAnsi="Times New Roman"/>
          <w:sz w:val="20"/>
          <w:szCs w:val="20"/>
          <w:lang w:val="en-GB"/>
        </w:rPr>
        <w:t>Appl</w:t>
      </w:r>
      <w:proofErr w:type="spellEnd"/>
      <w:r w:rsidRPr="00176192">
        <w:rPr>
          <w:rFonts w:ascii="Times New Roman" w:hAnsi="Times New Roman"/>
          <w:sz w:val="20"/>
          <w:szCs w:val="20"/>
          <w:lang w:val="en-GB"/>
        </w:rPr>
        <w:t xml:space="preserve"> </w:t>
      </w:r>
      <w:proofErr w:type="spellStart"/>
      <w:r w:rsidRPr="00176192">
        <w:rPr>
          <w:rFonts w:ascii="Times New Roman" w:hAnsi="Times New Roman"/>
          <w:sz w:val="20"/>
          <w:szCs w:val="20"/>
          <w:lang w:val="en-GB"/>
        </w:rPr>
        <w:t>Geogr</w:t>
      </w:r>
      <w:proofErr w:type="spellEnd"/>
      <w:r w:rsidRPr="00176192">
        <w:rPr>
          <w:rFonts w:ascii="Times New Roman" w:hAnsi="Times New Roman"/>
          <w:sz w:val="20"/>
          <w:szCs w:val="20"/>
          <w:lang w:val="en-GB"/>
        </w:rPr>
        <w:t xml:space="preserve"> 35:164–</w:t>
      </w:r>
      <w:proofErr w:type="gramStart"/>
      <w:r w:rsidRPr="00176192">
        <w:rPr>
          <w:rFonts w:ascii="Times New Roman" w:hAnsi="Times New Roman"/>
          <w:sz w:val="20"/>
          <w:szCs w:val="20"/>
          <w:lang w:val="en-GB"/>
        </w:rPr>
        <w:t>173 .</w:t>
      </w:r>
      <w:proofErr w:type="gramEnd"/>
      <w:r w:rsidRPr="00176192">
        <w:rPr>
          <w:rFonts w:ascii="Times New Roman" w:hAnsi="Times New Roman"/>
          <w:sz w:val="20"/>
          <w:szCs w:val="20"/>
          <w:lang w:val="en-GB"/>
        </w:rPr>
        <w:t xml:space="preserve"> </w:t>
      </w:r>
      <w:proofErr w:type="spellStart"/>
      <w:r w:rsidRPr="00176192">
        <w:rPr>
          <w:rFonts w:ascii="Times New Roman" w:hAnsi="Times New Roman"/>
          <w:sz w:val="20"/>
          <w:szCs w:val="20"/>
          <w:lang w:val="en-GB"/>
        </w:rPr>
        <w:t>doi</w:t>
      </w:r>
      <w:proofErr w:type="spellEnd"/>
      <w:r w:rsidRPr="00176192">
        <w:rPr>
          <w:rFonts w:ascii="Times New Roman" w:hAnsi="Times New Roman"/>
          <w:sz w:val="20"/>
          <w:szCs w:val="20"/>
          <w:lang w:val="en-GB"/>
        </w:rPr>
        <w:t>: 10.1016/j.apgeog.2012.06.008</w:t>
      </w:r>
    </w:p>
    <w:p w:rsidR="00DE3BCD" w:rsidRPr="00176192" w:rsidRDefault="00DE3BCD" w:rsidP="005770DB">
      <w:pPr>
        <w:widowControl w:val="0"/>
        <w:autoSpaceDE w:val="0"/>
        <w:autoSpaceDN w:val="0"/>
        <w:adjustRightInd w:val="0"/>
        <w:spacing w:after="0" w:line="240" w:lineRule="auto"/>
        <w:ind w:left="480" w:hanging="480"/>
        <w:rPr>
          <w:rFonts w:ascii="Times New Roman" w:hAnsi="Times New Roman"/>
          <w:bCs/>
          <w:i/>
          <w:iCs/>
          <w:lang w:val="en-GB" w:eastAsia="en-AU"/>
        </w:rPr>
      </w:pPr>
      <w:proofErr w:type="spellStart"/>
      <w:r w:rsidRPr="00176192">
        <w:rPr>
          <w:rFonts w:ascii="Times New Roman" w:hAnsi="Times New Roman"/>
          <w:sz w:val="20"/>
          <w:szCs w:val="20"/>
          <w:lang w:val="en-GB"/>
        </w:rPr>
        <w:t>Vatn</w:t>
      </w:r>
      <w:proofErr w:type="spellEnd"/>
      <w:r w:rsidRPr="00176192">
        <w:rPr>
          <w:rFonts w:ascii="Times New Roman" w:hAnsi="Times New Roman"/>
          <w:sz w:val="20"/>
          <w:szCs w:val="20"/>
          <w:lang w:val="en-GB"/>
        </w:rPr>
        <w:t>, A., 2009. An institutional analysis of methods for environmental appraisal. Ecological Economics 68, 2207–2215.</w:t>
      </w:r>
      <w:r w:rsidRPr="00176192">
        <w:rPr>
          <w:rFonts w:ascii="Times New Roman" w:hAnsi="Times New Roman"/>
          <w:bCs/>
          <w:i/>
          <w:iCs/>
          <w:sz w:val="20"/>
          <w:szCs w:val="20"/>
          <w:lang w:val="en-GB" w:eastAsia="en-AU"/>
        </w:rPr>
        <w:fldChar w:fldCharType="end"/>
      </w:r>
    </w:p>
    <w:sectPr w:rsidR="00DE3BCD" w:rsidRPr="00176192" w:rsidSect="00EA77B5">
      <w:footerReference w:type="even" r:id="rId14"/>
      <w:footerReference w:type="default" r:id="rId15"/>
      <w:pgSz w:w="11906" w:h="16838"/>
      <w:pgMar w:top="851"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0118F" w:rsidRDefault="0050118F" w:rsidP="006577A2">
      <w:pPr>
        <w:spacing w:after="0" w:line="240" w:lineRule="auto"/>
      </w:pPr>
      <w:r>
        <w:separator/>
      </w:r>
    </w:p>
  </w:endnote>
  <w:endnote w:type="continuationSeparator" w:id="0">
    <w:p w:rsidR="0050118F" w:rsidRDefault="0050118F" w:rsidP="00657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Calibri"/>
    <w:panose1 w:val="020B06040202020202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8048384"/>
      <w:docPartObj>
        <w:docPartGallery w:val="Page Numbers (Bottom of Page)"/>
        <w:docPartUnique/>
      </w:docPartObj>
    </w:sdtPr>
    <w:sdtContent>
      <w:p w:rsidR="006577A2" w:rsidRDefault="006577A2" w:rsidP="003F53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6577A2" w:rsidRDefault="006577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82467396"/>
      <w:docPartObj>
        <w:docPartGallery w:val="Page Numbers (Bottom of Page)"/>
        <w:docPartUnique/>
      </w:docPartObj>
    </w:sdtPr>
    <w:sdtContent>
      <w:p w:rsidR="006577A2" w:rsidRDefault="006577A2" w:rsidP="003F53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6577A2" w:rsidRDefault="006577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0118F" w:rsidRDefault="0050118F" w:rsidP="006577A2">
      <w:pPr>
        <w:spacing w:after="0" w:line="240" w:lineRule="auto"/>
      </w:pPr>
      <w:r>
        <w:separator/>
      </w:r>
    </w:p>
  </w:footnote>
  <w:footnote w:type="continuationSeparator" w:id="0">
    <w:p w:rsidR="0050118F" w:rsidRDefault="0050118F" w:rsidP="00657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CC4AFB"/>
    <w:multiLevelType w:val="hybridMultilevel"/>
    <w:tmpl w:val="A12ED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95840FA"/>
    <w:multiLevelType w:val="hybridMultilevel"/>
    <w:tmpl w:val="09D2F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1210BD5"/>
    <w:multiLevelType w:val="hybridMultilevel"/>
    <w:tmpl w:val="5E36D1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34F5"/>
    <w:rsid w:val="0002680A"/>
    <w:rsid w:val="00060FB7"/>
    <w:rsid w:val="00093EFD"/>
    <w:rsid w:val="00176192"/>
    <w:rsid w:val="00181289"/>
    <w:rsid w:val="001B34F5"/>
    <w:rsid w:val="00231C5B"/>
    <w:rsid w:val="00267491"/>
    <w:rsid w:val="00284D07"/>
    <w:rsid w:val="0032550B"/>
    <w:rsid w:val="0033173F"/>
    <w:rsid w:val="00332718"/>
    <w:rsid w:val="00380192"/>
    <w:rsid w:val="003945CD"/>
    <w:rsid w:val="00396B2E"/>
    <w:rsid w:val="003B7D6F"/>
    <w:rsid w:val="003E7462"/>
    <w:rsid w:val="00465005"/>
    <w:rsid w:val="0050118F"/>
    <w:rsid w:val="00542233"/>
    <w:rsid w:val="005606C0"/>
    <w:rsid w:val="005770DB"/>
    <w:rsid w:val="00581DD4"/>
    <w:rsid w:val="006103F4"/>
    <w:rsid w:val="006577A2"/>
    <w:rsid w:val="006705DD"/>
    <w:rsid w:val="006A1710"/>
    <w:rsid w:val="0070092A"/>
    <w:rsid w:val="007467AA"/>
    <w:rsid w:val="007C4218"/>
    <w:rsid w:val="007F1DF5"/>
    <w:rsid w:val="0082300F"/>
    <w:rsid w:val="00867C5E"/>
    <w:rsid w:val="00897B70"/>
    <w:rsid w:val="00A8084D"/>
    <w:rsid w:val="00AA29A3"/>
    <w:rsid w:val="00B87F66"/>
    <w:rsid w:val="00BA0495"/>
    <w:rsid w:val="00C40036"/>
    <w:rsid w:val="00C961CC"/>
    <w:rsid w:val="00CC6A43"/>
    <w:rsid w:val="00CF3D41"/>
    <w:rsid w:val="00CF5C61"/>
    <w:rsid w:val="00D6346D"/>
    <w:rsid w:val="00DE3BCD"/>
    <w:rsid w:val="00E00901"/>
    <w:rsid w:val="00E91D07"/>
    <w:rsid w:val="00EA77B5"/>
    <w:rsid w:val="00F3222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B35079"/>
  <w15:chartTrackingRefBased/>
  <w15:docId w15:val="{13553006-C488-4B13-8CBE-EC080715F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B34F5"/>
    <w:rPr>
      <w:rFonts w:cs="Times New Roman"/>
      <w:color w:val="0000FF"/>
      <w:u w:val="single"/>
    </w:rPr>
  </w:style>
  <w:style w:type="paragraph" w:styleId="ListParagraph">
    <w:name w:val="List Paragraph"/>
    <w:basedOn w:val="Normal"/>
    <w:uiPriority w:val="34"/>
    <w:qFormat/>
    <w:rsid w:val="00181289"/>
    <w:pPr>
      <w:ind w:left="720"/>
      <w:contextualSpacing/>
    </w:pPr>
  </w:style>
  <w:style w:type="paragraph" w:styleId="BalloonText">
    <w:name w:val="Balloon Text"/>
    <w:basedOn w:val="Normal"/>
    <w:link w:val="BalloonTextChar"/>
    <w:uiPriority w:val="99"/>
    <w:semiHidden/>
    <w:unhideWhenUsed/>
    <w:rsid w:val="00542233"/>
    <w:pPr>
      <w:spacing w:after="0" w:line="240" w:lineRule="auto"/>
    </w:pPr>
    <w:rPr>
      <w:rFonts w:ascii="Times New Roman" w:hAnsi="Times New Roman" w:cs="Times New Roman"/>
      <w:sz w:val="26"/>
      <w:szCs w:val="26"/>
    </w:rPr>
  </w:style>
  <w:style w:type="character" w:customStyle="1" w:styleId="BalloonTextChar">
    <w:name w:val="Balloon Text Char"/>
    <w:basedOn w:val="DefaultParagraphFont"/>
    <w:link w:val="BalloonText"/>
    <w:uiPriority w:val="99"/>
    <w:semiHidden/>
    <w:rsid w:val="00542233"/>
    <w:rPr>
      <w:rFonts w:ascii="Times New Roman" w:hAnsi="Times New Roman" w:cs="Times New Roman"/>
      <w:sz w:val="26"/>
      <w:szCs w:val="26"/>
    </w:rPr>
  </w:style>
  <w:style w:type="character" w:styleId="CommentReference">
    <w:name w:val="annotation reference"/>
    <w:basedOn w:val="DefaultParagraphFont"/>
    <w:uiPriority w:val="99"/>
    <w:semiHidden/>
    <w:unhideWhenUsed/>
    <w:rsid w:val="0032550B"/>
    <w:rPr>
      <w:sz w:val="16"/>
      <w:szCs w:val="16"/>
    </w:rPr>
  </w:style>
  <w:style w:type="paragraph" w:styleId="CommentText">
    <w:name w:val="annotation text"/>
    <w:basedOn w:val="Normal"/>
    <w:link w:val="CommentTextChar"/>
    <w:uiPriority w:val="99"/>
    <w:semiHidden/>
    <w:unhideWhenUsed/>
    <w:rsid w:val="0032550B"/>
    <w:pPr>
      <w:spacing w:line="240" w:lineRule="auto"/>
    </w:pPr>
    <w:rPr>
      <w:sz w:val="20"/>
      <w:szCs w:val="20"/>
    </w:rPr>
  </w:style>
  <w:style w:type="character" w:customStyle="1" w:styleId="CommentTextChar">
    <w:name w:val="Comment Text Char"/>
    <w:basedOn w:val="DefaultParagraphFont"/>
    <w:link w:val="CommentText"/>
    <w:uiPriority w:val="99"/>
    <w:semiHidden/>
    <w:rsid w:val="0032550B"/>
    <w:rPr>
      <w:sz w:val="20"/>
      <w:szCs w:val="20"/>
    </w:rPr>
  </w:style>
  <w:style w:type="paragraph" w:styleId="CommentSubject">
    <w:name w:val="annotation subject"/>
    <w:basedOn w:val="CommentText"/>
    <w:next w:val="CommentText"/>
    <w:link w:val="CommentSubjectChar"/>
    <w:uiPriority w:val="99"/>
    <w:semiHidden/>
    <w:unhideWhenUsed/>
    <w:rsid w:val="0032550B"/>
    <w:rPr>
      <w:b/>
      <w:bCs/>
    </w:rPr>
  </w:style>
  <w:style w:type="character" w:customStyle="1" w:styleId="CommentSubjectChar">
    <w:name w:val="Comment Subject Char"/>
    <w:basedOn w:val="CommentTextChar"/>
    <w:link w:val="CommentSubject"/>
    <w:uiPriority w:val="99"/>
    <w:semiHidden/>
    <w:rsid w:val="0032550B"/>
    <w:rPr>
      <w:b/>
      <w:bCs/>
      <w:sz w:val="20"/>
      <w:szCs w:val="20"/>
    </w:rPr>
  </w:style>
  <w:style w:type="paragraph" w:styleId="NormalWeb">
    <w:name w:val="Normal (Web)"/>
    <w:basedOn w:val="Normal"/>
    <w:uiPriority w:val="99"/>
    <w:semiHidden/>
    <w:unhideWhenUsed/>
    <w:rsid w:val="0032550B"/>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UnresolvedMention">
    <w:name w:val="Unresolved Mention"/>
    <w:basedOn w:val="DefaultParagraphFont"/>
    <w:uiPriority w:val="99"/>
    <w:semiHidden/>
    <w:unhideWhenUsed/>
    <w:rsid w:val="003945CD"/>
    <w:rPr>
      <w:color w:val="808080"/>
      <w:shd w:val="clear" w:color="auto" w:fill="E6E6E6"/>
    </w:rPr>
  </w:style>
  <w:style w:type="paragraph" w:styleId="Footer">
    <w:name w:val="footer"/>
    <w:basedOn w:val="Normal"/>
    <w:link w:val="FooterChar"/>
    <w:uiPriority w:val="99"/>
    <w:unhideWhenUsed/>
    <w:rsid w:val="00657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77A2"/>
  </w:style>
  <w:style w:type="character" w:styleId="PageNumber">
    <w:name w:val="page number"/>
    <w:basedOn w:val="DefaultParagraphFont"/>
    <w:uiPriority w:val="99"/>
    <w:semiHidden/>
    <w:unhideWhenUsed/>
    <w:rsid w:val="00657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586545">
      <w:bodyDiv w:val="1"/>
      <w:marLeft w:val="0"/>
      <w:marRight w:val="0"/>
      <w:marTop w:val="0"/>
      <w:marBottom w:val="0"/>
      <w:divBdr>
        <w:top w:val="none" w:sz="0" w:space="0" w:color="auto"/>
        <w:left w:val="none" w:sz="0" w:space="0" w:color="auto"/>
        <w:bottom w:val="none" w:sz="0" w:space="0" w:color="auto"/>
        <w:right w:val="none" w:sz="0" w:space="0" w:color="auto"/>
      </w:divBdr>
      <w:divsChild>
        <w:div w:id="851261436">
          <w:marLeft w:val="0"/>
          <w:marRight w:val="0"/>
          <w:marTop w:val="0"/>
          <w:marBottom w:val="0"/>
          <w:divBdr>
            <w:top w:val="none" w:sz="0" w:space="0" w:color="auto"/>
            <w:left w:val="none" w:sz="0" w:space="0" w:color="auto"/>
            <w:bottom w:val="none" w:sz="0" w:space="0" w:color="auto"/>
            <w:right w:val="none" w:sz="0" w:space="0" w:color="auto"/>
          </w:divBdr>
        </w:div>
        <w:div w:id="1403984765">
          <w:marLeft w:val="0"/>
          <w:marRight w:val="0"/>
          <w:marTop w:val="0"/>
          <w:marBottom w:val="0"/>
          <w:divBdr>
            <w:top w:val="none" w:sz="0" w:space="0" w:color="auto"/>
            <w:left w:val="none" w:sz="0" w:space="0" w:color="auto"/>
            <w:bottom w:val="none" w:sz="0" w:space="0" w:color="auto"/>
            <w:right w:val="none" w:sz="0" w:space="0" w:color="auto"/>
          </w:divBdr>
        </w:div>
        <w:div w:id="362243791">
          <w:marLeft w:val="0"/>
          <w:marRight w:val="0"/>
          <w:marTop w:val="0"/>
          <w:marBottom w:val="0"/>
          <w:divBdr>
            <w:top w:val="none" w:sz="0" w:space="0" w:color="auto"/>
            <w:left w:val="none" w:sz="0" w:space="0" w:color="auto"/>
            <w:bottom w:val="none" w:sz="0" w:space="0" w:color="auto"/>
            <w:right w:val="none" w:sz="0" w:space="0" w:color="auto"/>
          </w:divBdr>
        </w:div>
        <w:div w:id="702753858">
          <w:marLeft w:val="0"/>
          <w:marRight w:val="0"/>
          <w:marTop w:val="0"/>
          <w:marBottom w:val="0"/>
          <w:divBdr>
            <w:top w:val="none" w:sz="0" w:space="0" w:color="auto"/>
            <w:left w:val="none" w:sz="0" w:space="0" w:color="auto"/>
            <w:bottom w:val="none" w:sz="0" w:space="0" w:color="auto"/>
            <w:right w:val="none" w:sz="0" w:space="0" w:color="auto"/>
          </w:divBdr>
        </w:div>
        <w:div w:id="1749693840">
          <w:marLeft w:val="0"/>
          <w:marRight w:val="0"/>
          <w:marTop w:val="0"/>
          <w:marBottom w:val="0"/>
          <w:divBdr>
            <w:top w:val="none" w:sz="0" w:space="0" w:color="auto"/>
            <w:left w:val="none" w:sz="0" w:space="0" w:color="auto"/>
            <w:bottom w:val="none" w:sz="0" w:space="0" w:color="auto"/>
            <w:right w:val="none" w:sz="0" w:space="0" w:color="auto"/>
          </w:divBdr>
        </w:div>
        <w:div w:id="1904174253">
          <w:marLeft w:val="0"/>
          <w:marRight w:val="0"/>
          <w:marTop w:val="0"/>
          <w:marBottom w:val="0"/>
          <w:divBdr>
            <w:top w:val="none" w:sz="0" w:space="0" w:color="auto"/>
            <w:left w:val="none" w:sz="0" w:space="0" w:color="auto"/>
            <w:bottom w:val="none" w:sz="0" w:space="0" w:color="auto"/>
            <w:right w:val="none" w:sz="0" w:space="0" w:color="auto"/>
          </w:divBdr>
        </w:div>
        <w:div w:id="1517770289">
          <w:marLeft w:val="0"/>
          <w:marRight w:val="0"/>
          <w:marTop w:val="0"/>
          <w:marBottom w:val="0"/>
          <w:divBdr>
            <w:top w:val="none" w:sz="0" w:space="0" w:color="auto"/>
            <w:left w:val="none" w:sz="0" w:space="0" w:color="auto"/>
            <w:bottom w:val="none" w:sz="0" w:space="0" w:color="auto"/>
            <w:right w:val="none" w:sz="0" w:space="0" w:color="auto"/>
          </w:divBdr>
        </w:div>
        <w:div w:id="637881909">
          <w:marLeft w:val="0"/>
          <w:marRight w:val="0"/>
          <w:marTop w:val="0"/>
          <w:marBottom w:val="0"/>
          <w:divBdr>
            <w:top w:val="none" w:sz="0" w:space="0" w:color="auto"/>
            <w:left w:val="none" w:sz="0" w:space="0" w:color="auto"/>
            <w:bottom w:val="none" w:sz="0" w:space="0" w:color="auto"/>
            <w:right w:val="none" w:sz="0" w:space="0" w:color="auto"/>
          </w:divBdr>
        </w:div>
        <w:div w:id="1564219539">
          <w:marLeft w:val="0"/>
          <w:marRight w:val="0"/>
          <w:marTop w:val="0"/>
          <w:marBottom w:val="0"/>
          <w:divBdr>
            <w:top w:val="none" w:sz="0" w:space="0" w:color="auto"/>
            <w:left w:val="none" w:sz="0" w:space="0" w:color="auto"/>
            <w:bottom w:val="none" w:sz="0" w:space="0" w:color="auto"/>
            <w:right w:val="none" w:sz="0" w:space="0" w:color="auto"/>
          </w:divBdr>
        </w:div>
        <w:div w:id="1512723459">
          <w:marLeft w:val="0"/>
          <w:marRight w:val="0"/>
          <w:marTop w:val="0"/>
          <w:marBottom w:val="0"/>
          <w:divBdr>
            <w:top w:val="none" w:sz="0" w:space="0" w:color="auto"/>
            <w:left w:val="none" w:sz="0" w:space="0" w:color="auto"/>
            <w:bottom w:val="none" w:sz="0" w:space="0" w:color="auto"/>
            <w:right w:val="none" w:sz="0" w:space="0" w:color="auto"/>
          </w:divBdr>
        </w:div>
        <w:div w:id="240259030">
          <w:marLeft w:val="0"/>
          <w:marRight w:val="0"/>
          <w:marTop w:val="0"/>
          <w:marBottom w:val="0"/>
          <w:divBdr>
            <w:top w:val="none" w:sz="0" w:space="0" w:color="auto"/>
            <w:left w:val="none" w:sz="0" w:space="0" w:color="auto"/>
            <w:bottom w:val="none" w:sz="0" w:space="0" w:color="auto"/>
            <w:right w:val="none" w:sz="0" w:space="0" w:color="auto"/>
          </w:divBdr>
        </w:div>
        <w:div w:id="334961330">
          <w:marLeft w:val="0"/>
          <w:marRight w:val="0"/>
          <w:marTop w:val="0"/>
          <w:marBottom w:val="0"/>
          <w:divBdr>
            <w:top w:val="none" w:sz="0" w:space="0" w:color="auto"/>
            <w:left w:val="none" w:sz="0" w:space="0" w:color="auto"/>
            <w:bottom w:val="none" w:sz="0" w:space="0" w:color="auto"/>
            <w:right w:val="none" w:sz="0" w:space="0" w:color="auto"/>
          </w:divBdr>
        </w:div>
        <w:div w:id="798256551">
          <w:marLeft w:val="0"/>
          <w:marRight w:val="0"/>
          <w:marTop w:val="0"/>
          <w:marBottom w:val="0"/>
          <w:divBdr>
            <w:top w:val="none" w:sz="0" w:space="0" w:color="auto"/>
            <w:left w:val="none" w:sz="0" w:space="0" w:color="auto"/>
            <w:bottom w:val="none" w:sz="0" w:space="0" w:color="auto"/>
            <w:right w:val="none" w:sz="0" w:space="0" w:color="auto"/>
          </w:divBdr>
        </w:div>
        <w:div w:id="1157695326">
          <w:marLeft w:val="0"/>
          <w:marRight w:val="0"/>
          <w:marTop w:val="0"/>
          <w:marBottom w:val="0"/>
          <w:divBdr>
            <w:top w:val="none" w:sz="0" w:space="0" w:color="auto"/>
            <w:left w:val="none" w:sz="0" w:space="0" w:color="auto"/>
            <w:bottom w:val="none" w:sz="0" w:space="0" w:color="auto"/>
            <w:right w:val="none" w:sz="0" w:space="0" w:color="auto"/>
          </w:divBdr>
        </w:div>
        <w:div w:id="968167848">
          <w:marLeft w:val="0"/>
          <w:marRight w:val="0"/>
          <w:marTop w:val="0"/>
          <w:marBottom w:val="0"/>
          <w:divBdr>
            <w:top w:val="none" w:sz="0" w:space="0" w:color="auto"/>
            <w:left w:val="none" w:sz="0" w:space="0" w:color="auto"/>
            <w:bottom w:val="none" w:sz="0" w:space="0" w:color="auto"/>
            <w:right w:val="none" w:sz="0" w:space="0" w:color="auto"/>
          </w:divBdr>
        </w:div>
        <w:div w:id="1738937854">
          <w:marLeft w:val="0"/>
          <w:marRight w:val="0"/>
          <w:marTop w:val="0"/>
          <w:marBottom w:val="0"/>
          <w:divBdr>
            <w:top w:val="none" w:sz="0" w:space="0" w:color="auto"/>
            <w:left w:val="none" w:sz="0" w:space="0" w:color="auto"/>
            <w:bottom w:val="none" w:sz="0" w:space="0" w:color="auto"/>
            <w:right w:val="none" w:sz="0" w:space="0" w:color="auto"/>
          </w:divBdr>
        </w:div>
        <w:div w:id="825241443">
          <w:marLeft w:val="0"/>
          <w:marRight w:val="0"/>
          <w:marTop w:val="0"/>
          <w:marBottom w:val="0"/>
          <w:divBdr>
            <w:top w:val="none" w:sz="0" w:space="0" w:color="auto"/>
            <w:left w:val="none" w:sz="0" w:space="0" w:color="auto"/>
            <w:bottom w:val="none" w:sz="0" w:space="0" w:color="auto"/>
            <w:right w:val="none" w:sz="0" w:space="0" w:color="auto"/>
          </w:divBdr>
        </w:div>
        <w:div w:id="62264038">
          <w:marLeft w:val="0"/>
          <w:marRight w:val="0"/>
          <w:marTop w:val="0"/>
          <w:marBottom w:val="0"/>
          <w:divBdr>
            <w:top w:val="none" w:sz="0" w:space="0" w:color="auto"/>
            <w:left w:val="none" w:sz="0" w:space="0" w:color="auto"/>
            <w:bottom w:val="none" w:sz="0" w:space="0" w:color="auto"/>
            <w:right w:val="none" w:sz="0" w:space="0" w:color="auto"/>
          </w:divBdr>
        </w:div>
        <w:div w:id="262961488">
          <w:marLeft w:val="0"/>
          <w:marRight w:val="0"/>
          <w:marTop w:val="0"/>
          <w:marBottom w:val="0"/>
          <w:divBdr>
            <w:top w:val="none" w:sz="0" w:space="0" w:color="auto"/>
            <w:left w:val="none" w:sz="0" w:space="0" w:color="auto"/>
            <w:bottom w:val="none" w:sz="0" w:space="0" w:color="auto"/>
            <w:right w:val="none" w:sz="0" w:space="0" w:color="auto"/>
          </w:divBdr>
        </w:div>
        <w:div w:id="286741708">
          <w:marLeft w:val="0"/>
          <w:marRight w:val="0"/>
          <w:marTop w:val="0"/>
          <w:marBottom w:val="0"/>
          <w:divBdr>
            <w:top w:val="none" w:sz="0" w:space="0" w:color="auto"/>
            <w:left w:val="none" w:sz="0" w:space="0" w:color="auto"/>
            <w:bottom w:val="none" w:sz="0" w:space="0" w:color="auto"/>
            <w:right w:val="none" w:sz="0" w:space="0" w:color="auto"/>
          </w:divBdr>
        </w:div>
        <w:div w:id="1138688353">
          <w:marLeft w:val="0"/>
          <w:marRight w:val="0"/>
          <w:marTop w:val="0"/>
          <w:marBottom w:val="0"/>
          <w:divBdr>
            <w:top w:val="none" w:sz="0" w:space="0" w:color="auto"/>
            <w:left w:val="none" w:sz="0" w:space="0" w:color="auto"/>
            <w:bottom w:val="none" w:sz="0" w:space="0" w:color="auto"/>
            <w:right w:val="none" w:sz="0" w:space="0" w:color="auto"/>
          </w:divBdr>
        </w:div>
        <w:div w:id="1581137865">
          <w:marLeft w:val="0"/>
          <w:marRight w:val="0"/>
          <w:marTop w:val="0"/>
          <w:marBottom w:val="0"/>
          <w:divBdr>
            <w:top w:val="none" w:sz="0" w:space="0" w:color="auto"/>
            <w:left w:val="none" w:sz="0" w:space="0" w:color="auto"/>
            <w:bottom w:val="none" w:sz="0" w:space="0" w:color="auto"/>
            <w:right w:val="none" w:sz="0" w:space="0" w:color="auto"/>
          </w:divBdr>
        </w:div>
        <w:div w:id="660698930">
          <w:marLeft w:val="0"/>
          <w:marRight w:val="0"/>
          <w:marTop w:val="0"/>
          <w:marBottom w:val="0"/>
          <w:divBdr>
            <w:top w:val="none" w:sz="0" w:space="0" w:color="auto"/>
            <w:left w:val="none" w:sz="0" w:space="0" w:color="auto"/>
            <w:bottom w:val="none" w:sz="0" w:space="0" w:color="auto"/>
            <w:right w:val="none" w:sz="0" w:space="0" w:color="auto"/>
          </w:divBdr>
        </w:div>
        <w:div w:id="2002125254">
          <w:marLeft w:val="0"/>
          <w:marRight w:val="0"/>
          <w:marTop w:val="0"/>
          <w:marBottom w:val="0"/>
          <w:divBdr>
            <w:top w:val="none" w:sz="0" w:space="0" w:color="auto"/>
            <w:left w:val="none" w:sz="0" w:space="0" w:color="auto"/>
            <w:bottom w:val="none" w:sz="0" w:space="0" w:color="auto"/>
            <w:right w:val="none" w:sz="0" w:space="0" w:color="auto"/>
          </w:divBdr>
        </w:div>
        <w:div w:id="396631986">
          <w:marLeft w:val="0"/>
          <w:marRight w:val="0"/>
          <w:marTop w:val="0"/>
          <w:marBottom w:val="0"/>
          <w:divBdr>
            <w:top w:val="none" w:sz="0" w:space="0" w:color="auto"/>
            <w:left w:val="none" w:sz="0" w:space="0" w:color="auto"/>
            <w:bottom w:val="none" w:sz="0" w:space="0" w:color="auto"/>
            <w:right w:val="none" w:sz="0" w:space="0" w:color="auto"/>
          </w:divBdr>
        </w:div>
        <w:div w:id="44181293">
          <w:marLeft w:val="0"/>
          <w:marRight w:val="0"/>
          <w:marTop w:val="0"/>
          <w:marBottom w:val="0"/>
          <w:divBdr>
            <w:top w:val="none" w:sz="0" w:space="0" w:color="auto"/>
            <w:left w:val="none" w:sz="0" w:space="0" w:color="auto"/>
            <w:bottom w:val="none" w:sz="0" w:space="0" w:color="auto"/>
            <w:right w:val="none" w:sz="0" w:space="0" w:color="auto"/>
          </w:divBdr>
        </w:div>
        <w:div w:id="1780376030">
          <w:marLeft w:val="0"/>
          <w:marRight w:val="0"/>
          <w:marTop w:val="0"/>
          <w:marBottom w:val="0"/>
          <w:divBdr>
            <w:top w:val="none" w:sz="0" w:space="0" w:color="auto"/>
            <w:left w:val="none" w:sz="0" w:space="0" w:color="auto"/>
            <w:bottom w:val="none" w:sz="0" w:space="0" w:color="auto"/>
            <w:right w:val="none" w:sz="0" w:space="0" w:color="auto"/>
          </w:divBdr>
        </w:div>
        <w:div w:id="435487906">
          <w:marLeft w:val="0"/>
          <w:marRight w:val="0"/>
          <w:marTop w:val="0"/>
          <w:marBottom w:val="0"/>
          <w:divBdr>
            <w:top w:val="none" w:sz="0" w:space="0" w:color="auto"/>
            <w:left w:val="none" w:sz="0" w:space="0" w:color="auto"/>
            <w:bottom w:val="none" w:sz="0" w:space="0" w:color="auto"/>
            <w:right w:val="none" w:sz="0" w:space="0" w:color="auto"/>
          </w:divBdr>
        </w:div>
        <w:div w:id="1235779336">
          <w:marLeft w:val="0"/>
          <w:marRight w:val="0"/>
          <w:marTop w:val="0"/>
          <w:marBottom w:val="0"/>
          <w:divBdr>
            <w:top w:val="none" w:sz="0" w:space="0" w:color="auto"/>
            <w:left w:val="none" w:sz="0" w:space="0" w:color="auto"/>
            <w:bottom w:val="none" w:sz="0" w:space="0" w:color="auto"/>
            <w:right w:val="none" w:sz="0" w:space="0" w:color="auto"/>
          </w:divBdr>
        </w:div>
        <w:div w:id="301622097">
          <w:marLeft w:val="0"/>
          <w:marRight w:val="0"/>
          <w:marTop w:val="0"/>
          <w:marBottom w:val="0"/>
          <w:divBdr>
            <w:top w:val="none" w:sz="0" w:space="0" w:color="auto"/>
            <w:left w:val="none" w:sz="0" w:space="0" w:color="auto"/>
            <w:bottom w:val="none" w:sz="0" w:space="0" w:color="auto"/>
            <w:right w:val="none" w:sz="0" w:space="0" w:color="auto"/>
          </w:divBdr>
        </w:div>
        <w:div w:id="1144931880">
          <w:marLeft w:val="0"/>
          <w:marRight w:val="0"/>
          <w:marTop w:val="0"/>
          <w:marBottom w:val="0"/>
          <w:divBdr>
            <w:top w:val="none" w:sz="0" w:space="0" w:color="auto"/>
            <w:left w:val="none" w:sz="0" w:space="0" w:color="auto"/>
            <w:bottom w:val="none" w:sz="0" w:space="0" w:color="auto"/>
            <w:right w:val="none" w:sz="0" w:space="0" w:color="auto"/>
          </w:divBdr>
        </w:div>
        <w:div w:id="2094281107">
          <w:marLeft w:val="0"/>
          <w:marRight w:val="0"/>
          <w:marTop w:val="0"/>
          <w:marBottom w:val="0"/>
          <w:divBdr>
            <w:top w:val="none" w:sz="0" w:space="0" w:color="auto"/>
            <w:left w:val="none" w:sz="0" w:space="0" w:color="auto"/>
            <w:bottom w:val="none" w:sz="0" w:space="0" w:color="auto"/>
            <w:right w:val="none" w:sz="0" w:space="0" w:color="auto"/>
          </w:divBdr>
        </w:div>
        <w:div w:id="2047287547">
          <w:marLeft w:val="0"/>
          <w:marRight w:val="0"/>
          <w:marTop w:val="0"/>
          <w:marBottom w:val="0"/>
          <w:divBdr>
            <w:top w:val="none" w:sz="0" w:space="0" w:color="auto"/>
            <w:left w:val="none" w:sz="0" w:space="0" w:color="auto"/>
            <w:bottom w:val="none" w:sz="0" w:space="0" w:color="auto"/>
            <w:right w:val="none" w:sz="0" w:space="0" w:color="auto"/>
          </w:divBdr>
        </w:div>
        <w:div w:id="1043674796">
          <w:marLeft w:val="0"/>
          <w:marRight w:val="0"/>
          <w:marTop w:val="0"/>
          <w:marBottom w:val="0"/>
          <w:divBdr>
            <w:top w:val="none" w:sz="0" w:space="0" w:color="auto"/>
            <w:left w:val="none" w:sz="0" w:space="0" w:color="auto"/>
            <w:bottom w:val="none" w:sz="0" w:space="0" w:color="auto"/>
            <w:right w:val="none" w:sz="0" w:space="0" w:color="auto"/>
          </w:divBdr>
        </w:div>
        <w:div w:id="2000302370">
          <w:marLeft w:val="0"/>
          <w:marRight w:val="0"/>
          <w:marTop w:val="0"/>
          <w:marBottom w:val="0"/>
          <w:divBdr>
            <w:top w:val="none" w:sz="0" w:space="0" w:color="auto"/>
            <w:left w:val="none" w:sz="0" w:space="0" w:color="auto"/>
            <w:bottom w:val="none" w:sz="0" w:space="0" w:color="auto"/>
            <w:right w:val="none" w:sz="0" w:space="0" w:color="auto"/>
          </w:divBdr>
        </w:div>
        <w:div w:id="112789251">
          <w:marLeft w:val="0"/>
          <w:marRight w:val="0"/>
          <w:marTop w:val="0"/>
          <w:marBottom w:val="0"/>
          <w:divBdr>
            <w:top w:val="none" w:sz="0" w:space="0" w:color="auto"/>
            <w:left w:val="none" w:sz="0" w:space="0" w:color="auto"/>
            <w:bottom w:val="none" w:sz="0" w:space="0" w:color="auto"/>
            <w:right w:val="none" w:sz="0" w:space="0" w:color="auto"/>
          </w:divBdr>
        </w:div>
      </w:divsChild>
    </w:div>
    <w:div w:id="1268274449">
      <w:bodyDiv w:val="1"/>
      <w:marLeft w:val="0"/>
      <w:marRight w:val="0"/>
      <w:marTop w:val="0"/>
      <w:marBottom w:val="0"/>
      <w:divBdr>
        <w:top w:val="none" w:sz="0" w:space="0" w:color="auto"/>
        <w:left w:val="none" w:sz="0" w:space="0" w:color="auto"/>
        <w:bottom w:val="none" w:sz="0" w:space="0" w:color="auto"/>
        <w:right w:val="none" w:sz="0" w:space="0" w:color="auto"/>
      </w:divBdr>
      <w:divsChild>
        <w:div w:id="865288029">
          <w:marLeft w:val="0"/>
          <w:marRight w:val="0"/>
          <w:marTop w:val="0"/>
          <w:marBottom w:val="0"/>
          <w:divBdr>
            <w:top w:val="none" w:sz="0" w:space="0" w:color="auto"/>
            <w:left w:val="none" w:sz="0" w:space="0" w:color="auto"/>
            <w:bottom w:val="none" w:sz="0" w:space="0" w:color="auto"/>
            <w:right w:val="none" w:sz="0" w:space="0" w:color="auto"/>
          </w:divBdr>
        </w:div>
        <w:div w:id="1806578366">
          <w:marLeft w:val="0"/>
          <w:marRight w:val="0"/>
          <w:marTop w:val="0"/>
          <w:marBottom w:val="0"/>
          <w:divBdr>
            <w:top w:val="none" w:sz="0" w:space="0" w:color="auto"/>
            <w:left w:val="none" w:sz="0" w:space="0" w:color="auto"/>
            <w:bottom w:val="none" w:sz="0" w:space="0" w:color="auto"/>
            <w:right w:val="none" w:sz="0" w:space="0" w:color="auto"/>
          </w:divBdr>
        </w:div>
        <w:div w:id="1154613570">
          <w:marLeft w:val="0"/>
          <w:marRight w:val="0"/>
          <w:marTop w:val="0"/>
          <w:marBottom w:val="0"/>
          <w:divBdr>
            <w:top w:val="none" w:sz="0" w:space="0" w:color="auto"/>
            <w:left w:val="none" w:sz="0" w:space="0" w:color="auto"/>
            <w:bottom w:val="none" w:sz="0" w:space="0" w:color="auto"/>
            <w:right w:val="none" w:sz="0" w:space="0" w:color="auto"/>
          </w:divBdr>
        </w:div>
        <w:div w:id="1037587194">
          <w:marLeft w:val="0"/>
          <w:marRight w:val="0"/>
          <w:marTop w:val="0"/>
          <w:marBottom w:val="0"/>
          <w:divBdr>
            <w:top w:val="none" w:sz="0" w:space="0" w:color="auto"/>
            <w:left w:val="none" w:sz="0" w:space="0" w:color="auto"/>
            <w:bottom w:val="none" w:sz="0" w:space="0" w:color="auto"/>
            <w:right w:val="none" w:sz="0" w:space="0" w:color="auto"/>
          </w:divBdr>
        </w:div>
        <w:div w:id="1508207959">
          <w:marLeft w:val="0"/>
          <w:marRight w:val="0"/>
          <w:marTop w:val="0"/>
          <w:marBottom w:val="0"/>
          <w:divBdr>
            <w:top w:val="none" w:sz="0" w:space="0" w:color="auto"/>
            <w:left w:val="none" w:sz="0" w:space="0" w:color="auto"/>
            <w:bottom w:val="none" w:sz="0" w:space="0" w:color="auto"/>
            <w:right w:val="none" w:sz="0" w:space="0" w:color="auto"/>
          </w:divBdr>
        </w:div>
        <w:div w:id="1264454756">
          <w:marLeft w:val="0"/>
          <w:marRight w:val="0"/>
          <w:marTop w:val="0"/>
          <w:marBottom w:val="0"/>
          <w:divBdr>
            <w:top w:val="none" w:sz="0" w:space="0" w:color="auto"/>
            <w:left w:val="none" w:sz="0" w:space="0" w:color="auto"/>
            <w:bottom w:val="none" w:sz="0" w:space="0" w:color="auto"/>
            <w:right w:val="none" w:sz="0" w:space="0" w:color="auto"/>
          </w:divBdr>
        </w:div>
        <w:div w:id="1437946630">
          <w:marLeft w:val="0"/>
          <w:marRight w:val="0"/>
          <w:marTop w:val="0"/>
          <w:marBottom w:val="0"/>
          <w:divBdr>
            <w:top w:val="none" w:sz="0" w:space="0" w:color="auto"/>
            <w:left w:val="none" w:sz="0" w:space="0" w:color="auto"/>
            <w:bottom w:val="none" w:sz="0" w:space="0" w:color="auto"/>
            <w:right w:val="none" w:sz="0" w:space="0" w:color="auto"/>
          </w:divBdr>
        </w:div>
        <w:div w:id="941302888">
          <w:marLeft w:val="0"/>
          <w:marRight w:val="0"/>
          <w:marTop w:val="0"/>
          <w:marBottom w:val="0"/>
          <w:divBdr>
            <w:top w:val="none" w:sz="0" w:space="0" w:color="auto"/>
            <w:left w:val="none" w:sz="0" w:space="0" w:color="auto"/>
            <w:bottom w:val="none" w:sz="0" w:space="0" w:color="auto"/>
            <w:right w:val="none" w:sz="0" w:space="0" w:color="auto"/>
          </w:divBdr>
        </w:div>
        <w:div w:id="1060595244">
          <w:marLeft w:val="0"/>
          <w:marRight w:val="0"/>
          <w:marTop w:val="0"/>
          <w:marBottom w:val="0"/>
          <w:divBdr>
            <w:top w:val="none" w:sz="0" w:space="0" w:color="auto"/>
            <w:left w:val="none" w:sz="0" w:space="0" w:color="auto"/>
            <w:bottom w:val="none" w:sz="0" w:space="0" w:color="auto"/>
            <w:right w:val="none" w:sz="0" w:space="0" w:color="auto"/>
          </w:divBdr>
        </w:div>
        <w:div w:id="977301419">
          <w:marLeft w:val="0"/>
          <w:marRight w:val="0"/>
          <w:marTop w:val="0"/>
          <w:marBottom w:val="0"/>
          <w:divBdr>
            <w:top w:val="none" w:sz="0" w:space="0" w:color="auto"/>
            <w:left w:val="none" w:sz="0" w:space="0" w:color="auto"/>
            <w:bottom w:val="none" w:sz="0" w:space="0" w:color="auto"/>
            <w:right w:val="none" w:sz="0" w:space="0" w:color="auto"/>
          </w:divBdr>
        </w:div>
        <w:div w:id="617833594">
          <w:marLeft w:val="0"/>
          <w:marRight w:val="0"/>
          <w:marTop w:val="0"/>
          <w:marBottom w:val="0"/>
          <w:divBdr>
            <w:top w:val="none" w:sz="0" w:space="0" w:color="auto"/>
            <w:left w:val="none" w:sz="0" w:space="0" w:color="auto"/>
            <w:bottom w:val="none" w:sz="0" w:space="0" w:color="auto"/>
            <w:right w:val="none" w:sz="0" w:space="0" w:color="auto"/>
          </w:divBdr>
        </w:div>
        <w:div w:id="1036394695">
          <w:marLeft w:val="0"/>
          <w:marRight w:val="0"/>
          <w:marTop w:val="0"/>
          <w:marBottom w:val="0"/>
          <w:divBdr>
            <w:top w:val="none" w:sz="0" w:space="0" w:color="auto"/>
            <w:left w:val="none" w:sz="0" w:space="0" w:color="auto"/>
            <w:bottom w:val="none" w:sz="0" w:space="0" w:color="auto"/>
            <w:right w:val="none" w:sz="0" w:space="0" w:color="auto"/>
          </w:divBdr>
        </w:div>
        <w:div w:id="2137137593">
          <w:marLeft w:val="0"/>
          <w:marRight w:val="0"/>
          <w:marTop w:val="0"/>
          <w:marBottom w:val="0"/>
          <w:divBdr>
            <w:top w:val="none" w:sz="0" w:space="0" w:color="auto"/>
            <w:left w:val="none" w:sz="0" w:space="0" w:color="auto"/>
            <w:bottom w:val="none" w:sz="0" w:space="0" w:color="auto"/>
            <w:right w:val="none" w:sz="0" w:space="0" w:color="auto"/>
          </w:divBdr>
        </w:div>
      </w:divsChild>
    </w:div>
    <w:div w:id="1900632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cialvaluesSF@gmail.com" TargetMode="External"/><Relationship Id="rId13" Type="http://schemas.openxmlformats.org/officeDocument/2006/relationships/hyperlink" Target="mailto:jasper.kenter@sams.ac.uk"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editorialmanager.com/sust/mainpage.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ocialvaluesSF@gmail.com"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ocialvaluesSF@gmail.com" TargetMode="External"/><Relationship Id="rId4" Type="http://schemas.openxmlformats.org/officeDocument/2006/relationships/webSettings" Target="webSettings.xml"/><Relationship Id="rId9" Type="http://schemas.openxmlformats.org/officeDocument/2006/relationships/hyperlink" Target="http://www.springer.com/environment/environmental+management/journal/11625/PSE?detailsPage=pres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12258</Words>
  <Characters>69873</Characters>
  <Application>Microsoft Office Word</Application>
  <DocSecurity>0</DocSecurity>
  <Lines>582</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Raymond</dc:creator>
  <cp:keywords/>
  <dc:description/>
  <cp:lastModifiedBy>Jasper Kenter</cp:lastModifiedBy>
  <cp:revision>2</cp:revision>
  <cp:lastPrinted>2018-01-22T09:55:00Z</cp:lastPrinted>
  <dcterms:created xsi:type="dcterms:W3CDTF">2018-01-29T15:20:00Z</dcterms:created>
  <dcterms:modified xsi:type="dcterms:W3CDTF">2018-01-29T15:20:00Z</dcterms:modified>
</cp:coreProperties>
</file>